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914"/>
        <w:gridCol w:w="2022"/>
        <w:gridCol w:w="992"/>
        <w:gridCol w:w="388"/>
        <w:gridCol w:w="3864"/>
      </w:tblGrid>
      <w:tr w:rsidR="007208B8">
        <w:tc>
          <w:tcPr>
            <w:tcW w:w="1914" w:type="dxa"/>
          </w:tcPr>
          <w:p w:rsidR="007208B8" w:rsidRDefault="007208B8">
            <w:pPr>
              <w:spacing w:line="256" w:lineRule="auto"/>
            </w:pPr>
          </w:p>
        </w:tc>
        <w:tc>
          <w:tcPr>
            <w:tcW w:w="2022" w:type="dxa"/>
          </w:tcPr>
          <w:p w:rsidR="007208B8" w:rsidRDefault="007208B8">
            <w:pPr>
              <w:spacing w:line="256" w:lineRule="auto"/>
            </w:pPr>
          </w:p>
        </w:tc>
        <w:tc>
          <w:tcPr>
            <w:tcW w:w="992" w:type="dxa"/>
          </w:tcPr>
          <w:p w:rsidR="007208B8" w:rsidRDefault="00293004">
            <w:pPr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4953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dxa"/>
          </w:tcPr>
          <w:p w:rsidR="007208B8" w:rsidRDefault="007208B8">
            <w:pPr>
              <w:spacing w:line="256" w:lineRule="auto"/>
            </w:pPr>
          </w:p>
        </w:tc>
        <w:tc>
          <w:tcPr>
            <w:tcW w:w="3864" w:type="dxa"/>
          </w:tcPr>
          <w:p w:rsidR="007208B8" w:rsidRDefault="007208B8">
            <w:pPr>
              <w:spacing w:line="256" w:lineRule="auto"/>
              <w:ind w:left="-5316"/>
              <w:rPr>
                <w:sz w:val="24"/>
                <w:szCs w:val="24"/>
              </w:rPr>
            </w:pPr>
          </w:p>
        </w:tc>
      </w:tr>
    </w:tbl>
    <w:p w:rsidR="007208B8" w:rsidRDefault="007208B8" w:rsidP="006831EF">
      <w:pPr>
        <w:rPr>
          <w:sz w:val="16"/>
          <w:szCs w:val="16"/>
        </w:rPr>
      </w:pPr>
    </w:p>
    <w:p w:rsidR="007208B8" w:rsidRDefault="00DB7745" w:rsidP="008D2ACF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208B8" w:rsidRDefault="00DB7745" w:rsidP="008D2ACF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АРГАЯШСКОГО РАЙОНА   </w:t>
      </w:r>
    </w:p>
    <w:p w:rsidR="00293004" w:rsidRDefault="00293004" w:rsidP="008D2ACF">
      <w:pPr>
        <w:rPr>
          <w:sz w:val="16"/>
          <w:szCs w:val="16"/>
        </w:rPr>
      </w:pPr>
    </w:p>
    <w:p w:rsidR="00504003" w:rsidRDefault="00504003" w:rsidP="008D2ACF">
      <w:pPr>
        <w:rPr>
          <w:sz w:val="16"/>
          <w:szCs w:val="16"/>
        </w:rPr>
      </w:pPr>
    </w:p>
    <w:p w:rsidR="007208B8" w:rsidRDefault="00293004" w:rsidP="008D2AC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</w:t>
      </w:r>
      <w:r w:rsidR="007208B8">
        <w:rPr>
          <w:sz w:val="28"/>
          <w:szCs w:val="28"/>
        </w:rPr>
        <w:t xml:space="preserve">                                 </w:t>
      </w:r>
      <w:r w:rsidR="00C838CD">
        <w:rPr>
          <w:sz w:val="28"/>
          <w:szCs w:val="28"/>
        </w:rPr>
        <w:t xml:space="preserve">    </w:t>
      </w:r>
      <w:r w:rsidR="007208B8">
        <w:rPr>
          <w:b/>
          <w:bCs/>
          <w:sz w:val="32"/>
          <w:szCs w:val="32"/>
        </w:rPr>
        <w:t xml:space="preserve">РЕШЕНИЕ </w:t>
      </w:r>
    </w:p>
    <w:tbl>
      <w:tblPr>
        <w:tblW w:w="104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932"/>
        <w:gridCol w:w="567"/>
        <w:gridCol w:w="2411"/>
      </w:tblGrid>
      <w:tr w:rsidR="007208B8" w:rsidRPr="008E74B2" w:rsidTr="00C838CD">
        <w:trPr>
          <w:cantSplit/>
          <w:trHeight w:val="424"/>
        </w:trPr>
        <w:tc>
          <w:tcPr>
            <w:tcW w:w="3545" w:type="dxa"/>
            <w:vAlign w:val="bottom"/>
          </w:tcPr>
          <w:p w:rsidR="007208B8" w:rsidRPr="00C838CD" w:rsidRDefault="00EA38AD" w:rsidP="009A56B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  <w:r w:rsidR="007208B8" w:rsidRPr="00C838CD">
              <w:rPr>
                <w:sz w:val="28"/>
                <w:szCs w:val="28"/>
              </w:rPr>
              <w:t xml:space="preserve"> 202</w:t>
            </w:r>
            <w:r w:rsidR="00C838CD">
              <w:rPr>
                <w:sz w:val="28"/>
                <w:szCs w:val="28"/>
              </w:rPr>
              <w:t>2</w:t>
            </w:r>
            <w:r w:rsidR="007208B8" w:rsidRPr="00C838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32" w:type="dxa"/>
            <w:vAlign w:val="bottom"/>
          </w:tcPr>
          <w:p w:rsidR="007208B8" w:rsidRPr="004670C8" w:rsidRDefault="007208B8" w:rsidP="008D2AC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208B8" w:rsidRPr="00C838CD" w:rsidRDefault="00A47C60" w:rsidP="008D2ACF">
            <w:pPr>
              <w:spacing w:line="256" w:lineRule="auto"/>
              <w:jc w:val="right"/>
              <w:rPr>
                <w:sz w:val="28"/>
                <w:szCs w:val="28"/>
                <w:lang w:val="en-US"/>
              </w:rPr>
            </w:pPr>
            <w:r w:rsidRPr="00C838CD">
              <w:rPr>
                <w:sz w:val="28"/>
                <w:szCs w:val="28"/>
              </w:rPr>
              <w:t xml:space="preserve">  </w:t>
            </w:r>
            <w:r w:rsidR="007208B8" w:rsidRPr="00C838CD">
              <w:rPr>
                <w:sz w:val="28"/>
                <w:szCs w:val="28"/>
                <w:lang w:val="en-US"/>
              </w:rPr>
              <w:t xml:space="preserve">№ </w:t>
            </w:r>
            <w:r w:rsidR="007208B8" w:rsidRPr="00C838CD">
              <w:rPr>
                <w:sz w:val="28"/>
                <w:szCs w:val="28"/>
                <w:u w:val="single"/>
              </w:rPr>
              <w:t xml:space="preserve">   </w:t>
            </w:r>
            <w:r w:rsidR="007208B8" w:rsidRPr="00C838CD">
              <w:rPr>
                <w:sz w:val="28"/>
                <w:szCs w:val="28"/>
              </w:rPr>
              <w:t xml:space="preserve"> </w:t>
            </w:r>
            <w:r w:rsidR="007208B8" w:rsidRPr="00C838CD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1" w:type="dxa"/>
            <w:vAlign w:val="bottom"/>
          </w:tcPr>
          <w:p w:rsidR="007208B8" w:rsidRPr="00C838CD" w:rsidRDefault="00C838CD" w:rsidP="00EA38A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38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</w:t>
            </w:r>
            <w:r w:rsidR="00EE3EF4">
              <w:rPr>
                <w:sz w:val="28"/>
                <w:szCs w:val="28"/>
              </w:rPr>
              <w:t>4</w:t>
            </w:r>
            <w:r w:rsidR="004670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A47C60" w:rsidRPr="00C838CD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7208B8" w:rsidRDefault="007208B8" w:rsidP="008D2ACF"/>
    <w:tbl>
      <w:tblPr>
        <w:tblW w:w="9423" w:type="dxa"/>
        <w:tblInd w:w="-106" w:type="dxa"/>
        <w:tblLook w:val="0000" w:firstRow="0" w:lastRow="0" w:firstColumn="0" w:lastColumn="0" w:noHBand="0" w:noVBand="0"/>
      </w:tblPr>
      <w:tblGrid>
        <w:gridCol w:w="9423"/>
      </w:tblGrid>
      <w:tr w:rsidR="00D67121" w:rsidRPr="00C838CD" w:rsidTr="00DE3265">
        <w:trPr>
          <w:trHeight w:val="432"/>
        </w:trPr>
        <w:tc>
          <w:tcPr>
            <w:tcW w:w="9423" w:type="dxa"/>
          </w:tcPr>
          <w:p w:rsidR="00D67121" w:rsidRDefault="00504003" w:rsidP="008D2AC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с. Аргаяш</w:t>
            </w:r>
          </w:p>
          <w:p w:rsidR="00D67121" w:rsidRPr="00DE3265" w:rsidRDefault="00D67121" w:rsidP="00EE3EF4">
            <w:pPr>
              <w:pStyle w:val="a8"/>
              <w:jc w:val="both"/>
              <w:rPr>
                <w:b w:val="0"/>
                <w:bCs w:val="0"/>
                <w:i/>
                <w:sz w:val="18"/>
                <w:szCs w:val="18"/>
              </w:rPr>
            </w:pPr>
          </w:p>
        </w:tc>
      </w:tr>
    </w:tbl>
    <w:p w:rsidR="00DE3265" w:rsidRDefault="0059005F" w:rsidP="000C2F8B">
      <w:pPr>
        <w:jc w:val="both"/>
        <w:rPr>
          <w:rFonts w:eastAsia="Calibri"/>
          <w:b/>
          <w:bCs/>
          <w:i/>
          <w:iCs/>
          <w:sz w:val="24"/>
          <w:szCs w:val="24"/>
        </w:rPr>
      </w:pPr>
      <w:r w:rsidRPr="00745232">
        <w:rPr>
          <w:rFonts w:eastAsiaTheme="minorHAnsi"/>
          <w:sz w:val="28"/>
          <w:szCs w:val="28"/>
          <w:lang w:eastAsia="en-US"/>
        </w:rPr>
        <w:t xml:space="preserve"> </w:t>
      </w:r>
      <w:r w:rsidR="00DE3265" w:rsidRPr="000B7B2E">
        <w:rPr>
          <w:b/>
          <w:i/>
          <w:iCs/>
          <w:sz w:val="24"/>
          <w:szCs w:val="24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</w:t>
      </w:r>
      <w:r w:rsidR="00DE3265">
        <w:rPr>
          <w:b/>
          <w:i/>
          <w:iCs/>
          <w:sz w:val="24"/>
          <w:szCs w:val="24"/>
        </w:rPr>
        <w:t xml:space="preserve">льные бюллетени для голосования </w:t>
      </w:r>
      <w:r w:rsidR="00DE3265">
        <w:rPr>
          <w:rFonts w:eastAsia="Calibri"/>
          <w:b/>
          <w:bCs/>
          <w:i/>
          <w:iCs/>
          <w:sz w:val="24"/>
          <w:szCs w:val="24"/>
        </w:rPr>
        <w:t xml:space="preserve">на дополнительных </w:t>
      </w:r>
      <w:r w:rsidR="00DE3265" w:rsidRPr="00FB3AC8">
        <w:rPr>
          <w:rFonts w:eastAsia="Calibri"/>
          <w:b/>
          <w:bCs/>
          <w:i/>
          <w:iCs/>
          <w:sz w:val="24"/>
          <w:szCs w:val="24"/>
        </w:rPr>
        <w:t>выбора</w:t>
      </w:r>
      <w:r w:rsidR="00DE3265">
        <w:rPr>
          <w:rFonts w:eastAsia="Calibri"/>
          <w:b/>
          <w:bCs/>
          <w:i/>
          <w:iCs/>
          <w:sz w:val="24"/>
          <w:szCs w:val="24"/>
        </w:rPr>
        <w:t xml:space="preserve">х в органы местного </w:t>
      </w:r>
      <w:r w:rsidR="000C2F8B">
        <w:rPr>
          <w:rFonts w:eastAsia="Calibri"/>
          <w:b/>
          <w:bCs/>
          <w:i/>
          <w:iCs/>
          <w:sz w:val="24"/>
          <w:szCs w:val="24"/>
        </w:rPr>
        <w:t xml:space="preserve">самоуправления </w:t>
      </w:r>
      <w:proofErr w:type="spellStart"/>
      <w:r w:rsidR="000C2F8B">
        <w:rPr>
          <w:rFonts w:eastAsia="Calibri"/>
          <w:b/>
          <w:bCs/>
          <w:i/>
          <w:iCs/>
          <w:sz w:val="24"/>
          <w:szCs w:val="24"/>
        </w:rPr>
        <w:t>Аргаяшского</w:t>
      </w:r>
      <w:proofErr w:type="spellEnd"/>
      <w:r w:rsidR="00DE3265">
        <w:rPr>
          <w:rFonts w:eastAsia="Calibri"/>
          <w:b/>
          <w:bCs/>
          <w:i/>
          <w:iCs/>
          <w:sz w:val="24"/>
          <w:szCs w:val="24"/>
        </w:rPr>
        <w:t xml:space="preserve"> муниципального района 11 сентября 2022 года.</w:t>
      </w:r>
    </w:p>
    <w:p w:rsidR="00EF4C79" w:rsidRPr="00FD01C6" w:rsidRDefault="00EF4C79" w:rsidP="00EE3EF4">
      <w:pPr>
        <w:jc w:val="both"/>
        <w:rPr>
          <w:b/>
          <w:bCs/>
          <w:sz w:val="22"/>
          <w:szCs w:val="22"/>
        </w:rPr>
      </w:pPr>
    </w:p>
    <w:p w:rsidR="002C7A80" w:rsidRDefault="003631F6" w:rsidP="00EE3EF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31F6">
        <w:rPr>
          <w:bCs/>
          <w:sz w:val="28"/>
          <w:szCs w:val="28"/>
        </w:rPr>
        <w:t xml:space="preserve">В соответствии с </w:t>
      </w:r>
      <w:proofErr w:type="spellStart"/>
      <w:r w:rsidR="004C36F6">
        <w:rPr>
          <w:bCs/>
          <w:sz w:val="28"/>
          <w:szCs w:val="28"/>
        </w:rPr>
        <w:t>п</w:t>
      </w:r>
      <w:r w:rsidR="0081103A">
        <w:rPr>
          <w:bCs/>
          <w:sz w:val="28"/>
          <w:szCs w:val="28"/>
        </w:rPr>
        <w:t>п</w:t>
      </w:r>
      <w:proofErr w:type="spellEnd"/>
      <w:r w:rsidR="0081103A">
        <w:rPr>
          <w:bCs/>
          <w:sz w:val="28"/>
          <w:szCs w:val="28"/>
        </w:rPr>
        <w:t>. «а»</w:t>
      </w:r>
      <w:r w:rsidR="004C36F6">
        <w:rPr>
          <w:bCs/>
          <w:sz w:val="28"/>
          <w:szCs w:val="28"/>
        </w:rPr>
        <w:t xml:space="preserve"> </w:t>
      </w:r>
      <w:r w:rsidR="0081103A">
        <w:rPr>
          <w:bCs/>
          <w:sz w:val="28"/>
          <w:szCs w:val="28"/>
        </w:rPr>
        <w:t xml:space="preserve">пункта </w:t>
      </w:r>
      <w:proofErr w:type="gramStart"/>
      <w:r w:rsidR="0081103A">
        <w:rPr>
          <w:bCs/>
          <w:sz w:val="28"/>
          <w:szCs w:val="28"/>
        </w:rPr>
        <w:t xml:space="preserve">3 </w:t>
      </w:r>
      <w:r w:rsidR="004C36F6">
        <w:rPr>
          <w:bCs/>
          <w:sz w:val="28"/>
          <w:szCs w:val="28"/>
        </w:rPr>
        <w:t xml:space="preserve"> ст</w:t>
      </w:r>
      <w:r w:rsidR="0081103A">
        <w:rPr>
          <w:bCs/>
          <w:sz w:val="28"/>
          <w:szCs w:val="28"/>
        </w:rPr>
        <w:t>атьи</w:t>
      </w:r>
      <w:proofErr w:type="gramEnd"/>
      <w:r w:rsidR="0081103A">
        <w:rPr>
          <w:bCs/>
          <w:sz w:val="28"/>
          <w:szCs w:val="28"/>
        </w:rPr>
        <w:t xml:space="preserve"> 61</w:t>
      </w:r>
      <w:r w:rsidRPr="003631F6">
        <w:rPr>
          <w:bCs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1103A">
        <w:rPr>
          <w:bCs/>
          <w:sz w:val="28"/>
          <w:szCs w:val="28"/>
        </w:rPr>
        <w:t xml:space="preserve">пунктом 3 </w:t>
      </w:r>
      <w:r w:rsidRPr="003631F6">
        <w:rPr>
          <w:bCs/>
          <w:sz w:val="28"/>
          <w:szCs w:val="28"/>
        </w:rPr>
        <w:t>ст</w:t>
      </w:r>
      <w:r w:rsidR="0081103A">
        <w:rPr>
          <w:bCs/>
          <w:sz w:val="28"/>
          <w:szCs w:val="28"/>
        </w:rPr>
        <w:t>атьи</w:t>
      </w:r>
      <w:r w:rsidRPr="003631F6">
        <w:rPr>
          <w:bCs/>
          <w:sz w:val="28"/>
          <w:szCs w:val="28"/>
        </w:rPr>
        <w:t xml:space="preserve"> </w:t>
      </w:r>
      <w:r w:rsidR="0081103A">
        <w:rPr>
          <w:bCs/>
          <w:sz w:val="28"/>
          <w:szCs w:val="28"/>
        </w:rPr>
        <w:t>40</w:t>
      </w:r>
      <w:r w:rsidRPr="003631F6">
        <w:rPr>
          <w:bCs/>
          <w:sz w:val="28"/>
          <w:szCs w:val="28"/>
        </w:rPr>
        <w:t xml:space="preserve"> Закона Челябинской области от 26 октября 2006 года № 70-ЗО «Об избирательных комиссиях в Челябинской области», </w:t>
      </w:r>
      <w:r w:rsidR="00EE3EF4" w:rsidRPr="00DE557F">
        <w:rPr>
          <w:bCs/>
          <w:sz w:val="28"/>
          <w:szCs w:val="28"/>
        </w:rPr>
        <w:t>территориальная</w:t>
      </w:r>
      <w:r w:rsidR="0059005F" w:rsidRPr="00DE557F">
        <w:rPr>
          <w:bCs/>
          <w:sz w:val="28"/>
          <w:szCs w:val="28"/>
        </w:rPr>
        <w:t xml:space="preserve"> избирательная комиссия </w:t>
      </w:r>
      <w:proofErr w:type="spellStart"/>
      <w:r w:rsidR="0059005F" w:rsidRPr="00DE557F">
        <w:rPr>
          <w:bCs/>
          <w:sz w:val="28"/>
          <w:szCs w:val="28"/>
        </w:rPr>
        <w:t>Аргаяшского</w:t>
      </w:r>
      <w:proofErr w:type="spellEnd"/>
      <w:r w:rsidR="0059005F" w:rsidRPr="00DE557F">
        <w:rPr>
          <w:bCs/>
          <w:sz w:val="28"/>
          <w:szCs w:val="28"/>
        </w:rPr>
        <w:t xml:space="preserve"> </w:t>
      </w:r>
      <w:r w:rsidR="00EE3EF4" w:rsidRPr="00DE557F">
        <w:rPr>
          <w:bCs/>
          <w:sz w:val="28"/>
          <w:szCs w:val="28"/>
        </w:rPr>
        <w:t>района РЕШАЕТ</w:t>
      </w:r>
      <w:r w:rsidR="0059005F" w:rsidRPr="00DE557F">
        <w:rPr>
          <w:bCs/>
          <w:sz w:val="28"/>
          <w:szCs w:val="28"/>
        </w:rPr>
        <w:t>:</w:t>
      </w:r>
    </w:p>
    <w:p w:rsidR="00431C1E" w:rsidRPr="00431C1E" w:rsidRDefault="00431C1E" w:rsidP="00EE3EF4">
      <w:pPr>
        <w:tabs>
          <w:tab w:val="left" w:pos="0"/>
        </w:tabs>
        <w:spacing w:line="360" w:lineRule="auto"/>
        <w:ind w:firstLine="709"/>
        <w:jc w:val="both"/>
        <w:rPr>
          <w:bCs/>
          <w:sz w:val="16"/>
          <w:szCs w:val="16"/>
        </w:rPr>
      </w:pPr>
    </w:p>
    <w:p w:rsidR="00BF56FF" w:rsidRPr="00431C1E" w:rsidRDefault="00BF56FF" w:rsidP="00431C1E">
      <w:pPr>
        <w:numPr>
          <w:ilvl w:val="0"/>
          <w:numId w:val="17"/>
        </w:num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31C1E">
        <w:rPr>
          <w:rFonts w:eastAsiaTheme="minorHAnsi"/>
          <w:sz w:val="28"/>
          <w:szCs w:val="28"/>
          <w:lang w:eastAsia="en-US"/>
        </w:rPr>
        <w:t xml:space="preserve">Установить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дополнительных выборах в органы местного самоуправления </w:t>
      </w:r>
      <w:proofErr w:type="spellStart"/>
      <w:r w:rsidRPr="00431C1E">
        <w:rPr>
          <w:rFonts w:eastAsiaTheme="minorHAnsi"/>
          <w:sz w:val="28"/>
          <w:szCs w:val="28"/>
          <w:lang w:eastAsia="en-US"/>
        </w:rPr>
        <w:t>Аргаяшского</w:t>
      </w:r>
      <w:proofErr w:type="spellEnd"/>
      <w:r w:rsidRPr="00431C1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1906C3">
        <w:rPr>
          <w:rFonts w:eastAsiaTheme="minorHAnsi"/>
          <w:sz w:val="28"/>
          <w:szCs w:val="28"/>
          <w:lang w:eastAsia="en-US"/>
        </w:rPr>
        <w:t xml:space="preserve"> </w:t>
      </w:r>
      <w:r w:rsidRPr="00431C1E">
        <w:rPr>
          <w:rFonts w:eastAsiaTheme="minorHAnsi"/>
          <w:sz w:val="28"/>
          <w:szCs w:val="28"/>
          <w:lang w:eastAsia="en-US"/>
        </w:rPr>
        <w:t>(</w:t>
      </w:r>
      <w:r w:rsidR="001906C3" w:rsidRPr="001906C3">
        <w:rPr>
          <w:rFonts w:eastAsiaTheme="minorHAnsi"/>
          <w:i/>
          <w:sz w:val="28"/>
          <w:szCs w:val="28"/>
          <w:lang w:eastAsia="en-US"/>
        </w:rPr>
        <w:t>Приложение</w:t>
      </w:r>
      <w:r w:rsidRPr="00431C1E">
        <w:rPr>
          <w:rFonts w:eastAsiaTheme="minorHAnsi"/>
          <w:sz w:val="28"/>
          <w:szCs w:val="28"/>
          <w:lang w:eastAsia="en-US"/>
        </w:rPr>
        <w:t>).</w:t>
      </w:r>
    </w:p>
    <w:p w:rsidR="00BF56FF" w:rsidRPr="00431C1E" w:rsidRDefault="00BF56FF" w:rsidP="00431C1E">
      <w:pPr>
        <w:numPr>
          <w:ilvl w:val="0"/>
          <w:numId w:val="17"/>
        </w:num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31C1E">
        <w:rPr>
          <w:rFonts w:eastAsiaTheme="minorHAnsi"/>
          <w:sz w:val="28"/>
          <w:szCs w:val="28"/>
          <w:lang w:eastAsia="en-US"/>
        </w:rPr>
        <w:t xml:space="preserve">Направить настоящее решение в участковые избирательные комиссии </w:t>
      </w:r>
      <w:r w:rsidR="00786A83">
        <w:rPr>
          <w:rFonts w:eastAsiaTheme="minorHAnsi"/>
          <w:sz w:val="28"/>
          <w:szCs w:val="28"/>
          <w:lang w:eastAsia="en-US"/>
        </w:rPr>
        <w:t>избирательн</w:t>
      </w:r>
      <w:r w:rsidR="002F2397">
        <w:rPr>
          <w:rFonts w:eastAsiaTheme="minorHAnsi"/>
          <w:sz w:val="28"/>
          <w:szCs w:val="28"/>
          <w:lang w:eastAsia="en-US"/>
        </w:rPr>
        <w:t>ых</w:t>
      </w:r>
      <w:r w:rsidR="00786A83">
        <w:rPr>
          <w:rFonts w:eastAsiaTheme="minorHAnsi"/>
          <w:sz w:val="28"/>
          <w:szCs w:val="28"/>
          <w:lang w:eastAsia="en-US"/>
        </w:rPr>
        <w:t xml:space="preserve"> </w:t>
      </w:r>
      <w:r w:rsidR="003D35F5">
        <w:rPr>
          <w:rFonts w:eastAsiaTheme="minorHAnsi"/>
          <w:sz w:val="28"/>
          <w:szCs w:val="28"/>
          <w:lang w:eastAsia="en-US"/>
        </w:rPr>
        <w:t>участк</w:t>
      </w:r>
      <w:r w:rsidR="002F2397">
        <w:rPr>
          <w:rFonts w:eastAsiaTheme="minorHAnsi"/>
          <w:sz w:val="28"/>
          <w:szCs w:val="28"/>
          <w:lang w:eastAsia="en-US"/>
        </w:rPr>
        <w:t>ов</w:t>
      </w:r>
      <w:r w:rsidR="003D35F5">
        <w:rPr>
          <w:rFonts w:eastAsiaTheme="minorHAnsi"/>
          <w:sz w:val="28"/>
          <w:szCs w:val="28"/>
          <w:lang w:eastAsia="en-US"/>
        </w:rPr>
        <w:t xml:space="preserve"> № 21, 22, 48,</w:t>
      </w:r>
      <w:r w:rsidR="002F2397">
        <w:rPr>
          <w:rFonts w:eastAsiaTheme="minorHAnsi"/>
          <w:sz w:val="28"/>
          <w:szCs w:val="28"/>
          <w:lang w:eastAsia="en-US"/>
        </w:rPr>
        <w:t xml:space="preserve"> </w:t>
      </w:r>
      <w:r w:rsidR="003D35F5">
        <w:rPr>
          <w:rFonts w:eastAsiaTheme="minorHAnsi"/>
          <w:sz w:val="28"/>
          <w:szCs w:val="28"/>
          <w:lang w:eastAsia="en-US"/>
        </w:rPr>
        <w:t>50</w:t>
      </w:r>
      <w:r w:rsidRPr="00431C1E">
        <w:rPr>
          <w:rFonts w:eastAsiaTheme="minorHAnsi"/>
          <w:sz w:val="28"/>
          <w:szCs w:val="28"/>
          <w:lang w:eastAsia="en-US"/>
        </w:rPr>
        <w:t>.</w:t>
      </w:r>
    </w:p>
    <w:p w:rsidR="002F2397" w:rsidRPr="002F2397" w:rsidRDefault="002F2397" w:rsidP="002F2397">
      <w:pPr>
        <w:pStyle w:val="a4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2F2397">
        <w:rPr>
          <w:bCs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F56FF" w:rsidRPr="00BF56FF" w:rsidRDefault="00BF56FF" w:rsidP="00431C1E">
      <w:pPr>
        <w:pStyle w:val="a4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BF56FF">
        <w:rPr>
          <w:bCs/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Pr="00BF56FF">
        <w:rPr>
          <w:bCs/>
          <w:sz w:val="28"/>
          <w:szCs w:val="28"/>
        </w:rPr>
        <w:t>Аргаяшского</w:t>
      </w:r>
      <w:proofErr w:type="spellEnd"/>
      <w:r w:rsidRPr="00BF56FF">
        <w:rPr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F2397" w:rsidRPr="002F2397" w:rsidRDefault="002F2397" w:rsidP="002F2397">
      <w:pPr>
        <w:numPr>
          <w:ilvl w:val="0"/>
          <w:numId w:val="17"/>
        </w:num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2397">
        <w:rPr>
          <w:rFonts w:eastAsiaTheme="minorHAnsi"/>
          <w:sz w:val="28"/>
          <w:szCs w:val="28"/>
          <w:lang w:eastAsia="en-US"/>
        </w:rPr>
        <w:lastRenderedPageBreak/>
        <w:t xml:space="preserve">Признать утратившим силу решение территориальной избирательной комиссии </w:t>
      </w:r>
      <w:proofErr w:type="spellStart"/>
      <w:r w:rsidRPr="002F2397">
        <w:rPr>
          <w:rFonts w:eastAsiaTheme="minorHAnsi"/>
          <w:sz w:val="28"/>
          <w:szCs w:val="28"/>
          <w:lang w:eastAsia="en-US"/>
        </w:rPr>
        <w:t>Аргаяшского</w:t>
      </w:r>
      <w:proofErr w:type="spellEnd"/>
      <w:r w:rsidRPr="002F2397">
        <w:rPr>
          <w:rFonts w:eastAsiaTheme="minorHAnsi"/>
          <w:sz w:val="28"/>
          <w:szCs w:val="28"/>
          <w:lang w:eastAsia="en-US"/>
        </w:rPr>
        <w:t xml:space="preserve"> района от 14 июля 2021 года № 8/41-</w:t>
      </w:r>
      <w:r w:rsidR="000354FB">
        <w:rPr>
          <w:rFonts w:eastAsiaTheme="minorHAnsi"/>
          <w:sz w:val="28"/>
          <w:szCs w:val="28"/>
          <w:lang w:eastAsia="en-US"/>
        </w:rPr>
        <w:t>5</w:t>
      </w:r>
      <w:r w:rsidRPr="002F2397">
        <w:rPr>
          <w:rFonts w:eastAsiaTheme="minorHAnsi"/>
          <w:sz w:val="28"/>
          <w:szCs w:val="28"/>
          <w:lang w:eastAsia="en-US"/>
        </w:rPr>
        <w:t xml:space="preserve"> «Об объеме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2397">
        <w:rPr>
          <w:rFonts w:eastAsiaTheme="minorHAnsi"/>
          <w:sz w:val="28"/>
          <w:szCs w:val="28"/>
          <w:lang w:eastAsia="en-US"/>
        </w:rPr>
        <w:t xml:space="preserve">на дополнительных выборах в органы местного </w:t>
      </w:r>
      <w:r w:rsidR="00421A0A" w:rsidRPr="002F2397">
        <w:rPr>
          <w:rFonts w:eastAsiaTheme="minorHAnsi"/>
          <w:sz w:val="28"/>
          <w:szCs w:val="28"/>
          <w:lang w:eastAsia="en-US"/>
        </w:rPr>
        <w:t xml:space="preserve">самоуправления </w:t>
      </w:r>
      <w:proofErr w:type="spellStart"/>
      <w:r w:rsidR="00421A0A" w:rsidRPr="002F2397">
        <w:rPr>
          <w:rFonts w:eastAsiaTheme="minorHAnsi"/>
          <w:sz w:val="28"/>
          <w:szCs w:val="28"/>
          <w:lang w:eastAsia="en-US"/>
        </w:rPr>
        <w:t>Аргаяшского</w:t>
      </w:r>
      <w:proofErr w:type="spellEnd"/>
      <w:r w:rsidRPr="002F2397">
        <w:rPr>
          <w:rFonts w:eastAsiaTheme="minorHAnsi"/>
          <w:sz w:val="28"/>
          <w:szCs w:val="28"/>
          <w:lang w:eastAsia="en-US"/>
        </w:rPr>
        <w:t xml:space="preserve"> муниципального района 19</w:t>
      </w:r>
      <w:r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2F2397">
        <w:rPr>
          <w:rFonts w:eastAsiaTheme="minorHAnsi"/>
          <w:sz w:val="28"/>
          <w:szCs w:val="28"/>
          <w:lang w:eastAsia="en-US"/>
        </w:rPr>
        <w:t>2021</w:t>
      </w:r>
      <w:r>
        <w:rPr>
          <w:rFonts w:eastAsiaTheme="minorHAnsi"/>
          <w:sz w:val="28"/>
          <w:szCs w:val="28"/>
          <w:lang w:eastAsia="en-US"/>
        </w:rPr>
        <w:t xml:space="preserve"> года»</w:t>
      </w:r>
    </w:p>
    <w:p w:rsidR="00BF56FF" w:rsidRDefault="00BF56FF" w:rsidP="00431C1E">
      <w:pPr>
        <w:pStyle w:val="a4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sz w:val="28"/>
        </w:rPr>
        <w:t>Аргаяшского</w:t>
      </w:r>
      <w:proofErr w:type="spellEnd"/>
      <w:r>
        <w:rPr>
          <w:sz w:val="28"/>
        </w:rPr>
        <w:t xml:space="preserve"> района Земляницыну Е.А.</w:t>
      </w:r>
    </w:p>
    <w:p w:rsidR="000A236B" w:rsidRPr="00DE557F" w:rsidRDefault="000A236B" w:rsidP="0059005F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3745"/>
        <w:gridCol w:w="5503"/>
      </w:tblGrid>
      <w:tr w:rsidR="0059005F" w:rsidRPr="008D2ACF" w:rsidTr="00FF2091">
        <w:trPr>
          <w:trHeight w:val="811"/>
        </w:trPr>
        <w:tc>
          <w:tcPr>
            <w:tcW w:w="3745" w:type="dxa"/>
            <w:hideMark/>
          </w:tcPr>
          <w:p w:rsidR="00FF2091" w:rsidRDefault="00FF2091" w:rsidP="00180F0D">
            <w:pPr>
              <w:spacing w:line="256" w:lineRule="auto"/>
              <w:rPr>
                <w:sz w:val="28"/>
                <w:szCs w:val="28"/>
              </w:rPr>
            </w:pPr>
          </w:p>
          <w:p w:rsidR="0059005F" w:rsidRPr="008D2ACF" w:rsidRDefault="0059005F" w:rsidP="00180F0D">
            <w:pPr>
              <w:spacing w:line="256" w:lineRule="auto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03" w:type="dxa"/>
            <w:hideMark/>
          </w:tcPr>
          <w:p w:rsidR="0059005F" w:rsidRPr="008D2ACF" w:rsidRDefault="0059005F" w:rsidP="00180F0D">
            <w:pPr>
              <w:keepNext/>
              <w:spacing w:line="256" w:lineRule="auto"/>
              <w:outlineLvl w:val="0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 xml:space="preserve">                                       </w:t>
            </w:r>
          </w:p>
          <w:p w:rsidR="0059005F" w:rsidRPr="008D2ACF" w:rsidRDefault="0059005F" w:rsidP="00180F0D">
            <w:pPr>
              <w:keepNext/>
              <w:spacing w:line="256" w:lineRule="auto"/>
              <w:outlineLvl w:val="0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 xml:space="preserve">                                       </w:t>
            </w:r>
            <w:r w:rsidR="00FF2091">
              <w:rPr>
                <w:sz w:val="28"/>
                <w:szCs w:val="28"/>
              </w:rPr>
              <w:t xml:space="preserve">          </w:t>
            </w:r>
            <w:r w:rsidRPr="008D2ACF">
              <w:rPr>
                <w:sz w:val="28"/>
                <w:szCs w:val="28"/>
              </w:rPr>
              <w:t xml:space="preserve">О.В. </w:t>
            </w:r>
            <w:proofErr w:type="spellStart"/>
            <w:r w:rsidRPr="008D2ACF">
              <w:rPr>
                <w:sz w:val="28"/>
                <w:szCs w:val="28"/>
              </w:rPr>
              <w:t>Валякина</w:t>
            </w:r>
            <w:proofErr w:type="spellEnd"/>
          </w:p>
          <w:p w:rsidR="0059005F" w:rsidRPr="008D2ACF" w:rsidRDefault="0059005F" w:rsidP="00180F0D">
            <w:pPr>
              <w:keepNext/>
              <w:spacing w:line="256" w:lineRule="auto"/>
              <w:outlineLvl w:val="0"/>
              <w:rPr>
                <w:sz w:val="28"/>
                <w:szCs w:val="28"/>
              </w:rPr>
            </w:pPr>
          </w:p>
        </w:tc>
      </w:tr>
      <w:tr w:rsidR="0059005F" w:rsidRPr="008D2ACF" w:rsidTr="00FF2091">
        <w:trPr>
          <w:trHeight w:val="539"/>
        </w:trPr>
        <w:tc>
          <w:tcPr>
            <w:tcW w:w="3745" w:type="dxa"/>
            <w:hideMark/>
          </w:tcPr>
          <w:p w:rsidR="0059005F" w:rsidRPr="008D2ACF" w:rsidRDefault="0059005F" w:rsidP="00180F0D">
            <w:pPr>
              <w:spacing w:line="256" w:lineRule="auto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03" w:type="dxa"/>
            <w:hideMark/>
          </w:tcPr>
          <w:p w:rsidR="0059005F" w:rsidRPr="008D2ACF" w:rsidRDefault="0059005F" w:rsidP="00180F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 xml:space="preserve">                          </w:t>
            </w:r>
            <w:r w:rsidR="00FF2091">
              <w:rPr>
                <w:sz w:val="28"/>
                <w:szCs w:val="28"/>
              </w:rPr>
              <w:t xml:space="preserve">                    </w:t>
            </w:r>
            <w:r w:rsidRPr="008D2ACF">
              <w:rPr>
                <w:sz w:val="28"/>
                <w:szCs w:val="28"/>
              </w:rPr>
              <w:t>З.А. Гарипова</w:t>
            </w:r>
          </w:p>
        </w:tc>
      </w:tr>
    </w:tbl>
    <w:p w:rsidR="002C7A80" w:rsidRDefault="002C7A80" w:rsidP="0059005F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</w:p>
    <w:p w:rsidR="00EE3EF4" w:rsidRDefault="002C7A80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br w:type="page"/>
      </w:r>
    </w:p>
    <w:p w:rsidR="00180F0D" w:rsidRPr="002414CA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lastRenderedPageBreak/>
        <w:t>Приложение</w:t>
      </w:r>
    </w:p>
    <w:p w:rsidR="00180F0D" w:rsidRPr="002414CA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t>к решению территориальной</w:t>
      </w:r>
    </w:p>
    <w:p w:rsidR="00180F0D" w:rsidRPr="002414CA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t xml:space="preserve"> избирательной комиссии </w:t>
      </w:r>
    </w:p>
    <w:p w:rsidR="00180F0D" w:rsidRPr="002414CA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proofErr w:type="spellStart"/>
      <w:r w:rsidRPr="002414CA">
        <w:rPr>
          <w:rFonts w:ascii="Times New Roman CYR" w:hAnsi="Times New Roman CYR"/>
          <w:sz w:val="22"/>
          <w:szCs w:val="22"/>
        </w:rPr>
        <w:t>Аргаяшского</w:t>
      </w:r>
      <w:proofErr w:type="spellEnd"/>
      <w:r w:rsidRPr="002414CA">
        <w:rPr>
          <w:rFonts w:ascii="Times New Roman CYR" w:hAnsi="Times New Roman CYR"/>
          <w:sz w:val="22"/>
          <w:szCs w:val="22"/>
        </w:rPr>
        <w:t xml:space="preserve"> района</w:t>
      </w:r>
    </w:p>
    <w:p w:rsidR="00180F0D" w:rsidRPr="002414CA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t>от 21 июня 2022 года № 26/14</w:t>
      </w:r>
      <w:r w:rsidR="00786A83" w:rsidRPr="002414CA">
        <w:rPr>
          <w:rFonts w:ascii="Times New Roman CYR" w:hAnsi="Times New Roman CYR"/>
          <w:sz w:val="22"/>
          <w:szCs w:val="22"/>
        </w:rPr>
        <w:t>2</w:t>
      </w:r>
      <w:r w:rsidRPr="002414CA">
        <w:rPr>
          <w:rFonts w:ascii="Times New Roman CYR" w:hAnsi="Times New Roman CYR"/>
          <w:sz w:val="22"/>
          <w:szCs w:val="22"/>
        </w:rPr>
        <w:t>-5</w:t>
      </w:r>
    </w:p>
    <w:p w:rsidR="00180F0D" w:rsidRPr="002414CA" w:rsidRDefault="00180F0D" w:rsidP="0059005F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</w:p>
    <w:p w:rsidR="002C7A80" w:rsidRPr="002414CA" w:rsidRDefault="002C7A80" w:rsidP="0059005F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t>УТВЕЖДЕН</w:t>
      </w:r>
    </w:p>
    <w:p w:rsidR="002C7A80" w:rsidRPr="002414CA" w:rsidRDefault="0059005F" w:rsidP="002C7A80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t xml:space="preserve"> </w:t>
      </w:r>
      <w:r w:rsidR="002C7A80" w:rsidRPr="002414CA">
        <w:rPr>
          <w:rFonts w:ascii="Times New Roman CYR" w:hAnsi="Times New Roman CYR"/>
          <w:sz w:val="22"/>
          <w:szCs w:val="22"/>
        </w:rPr>
        <w:t xml:space="preserve">решением </w:t>
      </w:r>
      <w:r w:rsidR="00C712A4" w:rsidRPr="002414CA">
        <w:rPr>
          <w:rFonts w:ascii="Times New Roman CYR" w:hAnsi="Times New Roman CYR"/>
          <w:sz w:val="22"/>
          <w:szCs w:val="22"/>
        </w:rPr>
        <w:t>т</w:t>
      </w:r>
      <w:r w:rsidRPr="002414CA">
        <w:rPr>
          <w:rFonts w:ascii="Times New Roman CYR" w:hAnsi="Times New Roman CYR"/>
          <w:sz w:val="22"/>
          <w:szCs w:val="22"/>
        </w:rPr>
        <w:t xml:space="preserve">ерриториальной </w:t>
      </w:r>
    </w:p>
    <w:p w:rsidR="002C7A80" w:rsidRPr="002414CA" w:rsidRDefault="0059005F" w:rsidP="002C7A80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t>избирательной</w:t>
      </w:r>
      <w:r w:rsidR="002C7A80" w:rsidRPr="002414CA">
        <w:rPr>
          <w:rFonts w:ascii="Times New Roman CYR" w:hAnsi="Times New Roman CYR"/>
          <w:sz w:val="22"/>
          <w:szCs w:val="22"/>
        </w:rPr>
        <w:t xml:space="preserve"> </w:t>
      </w:r>
      <w:r w:rsidRPr="002414CA">
        <w:rPr>
          <w:rFonts w:ascii="Times New Roman CYR" w:hAnsi="Times New Roman CYR"/>
          <w:sz w:val="22"/>
          <w:szCs w:val="22"/>
        </w:rPr>
        <w:t xml:space="preserve">комиссии </w:t>
      </w:r>
    </w:p>
    <w:p w:rsidR="0059005F" w:rsidRPr="002414CA" w:rsidRDefault="0059005F" w:rsidP="002C7A80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proofErr w:type="spellStart"/>
      <w:r w:rsidRPr="002414CA">
        <w:rPr>
          <w:rFonts w:ascii="Times New Roman CYR" w:hAnsi="Times New Roman CYR"/>
          <w:sz w:val="22"/>
          <w:szCs w:val="22"/>
        </w:rPr>
        <w:t>Аргаяшского</w:t>
      </w:r>
      <w:proofErr w:type="spellEnd"/>
      <w:r w:rsidRPr="002414CA">
        <w:rPr>
          <w:rFonts w:ascii="Times New Roman CYR" w:hAnsi="Times New Roman CYR"/>
          <w:sz w:val="22"/>
          <w:szCs w:val="22"/>
        </w:rPr>
        <w:t xml:space="preserve"> района </w:t>
      </w:r>
    </w:p>
    <w:p w:rsidR="00180F0D" w:rsidRPr="002414CA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 w:val="22"/>
          <w:szCs w:val="22"/>
        </w:rPr>
      </w:pPr>
      <w:r w:rsidRPr="002414CA">
        <w:rPr>
          <w:rFonts w:ascii="Times New Roman CYR" w:hAnsi="Times New Roman CYR"/>
          <w:sz w:val="22"/>
          <w:szCs w:val="22"/>
        </w:rPr>
        <w:t>от 21 июня 2022 года № 26/14</w:t>
      </w:r>
      <w:r w:rsidR="00786A83" w:rsidRPr="002414CA">
        <w:rPr>
          <w:rFonts w:ascii="Times New Roman CYR" w:hAnsi="Times New Roman CYR"/>
          <w:sz w:val="22"/>
          <w:szCs w:val="22"/>
        </w:rPr>
        <w:t>2</w:t>
      </w:r>
      <w:r w:rsidRPr="002414CA">
        <w:rPr>
          <w:rFonts w:ascii="Times New Roman CYR" w:hAnsi="Times New Roman CYR"/>
          <w:sz w:val="22"/>
          <w:szCs w:val="22"/>
        </w:rPr>
        <w:t>-5</w:t>
      </w: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</w:p>
    <w:p w:rsidR="00786A83" w:rsidRPr="00EE3CB2" w:rsidRDefault="00FF5C94" w:rsidP="00EE3CB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E3CB2">
        <w:rPr>
          <w:rFonts w:ascii="Times New Roman" w:hAnsi="Times New Roman" w:cs="Times New Roman"/>
          <w:b/>
          <w:sz w:val="28"/>
          <w:szCs w:val="28"/>
        </w:rPr>
        <w:t>Объем</w:t>
      </w:r>
      <w:r w:rsidR="00EE3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B2">
        <w:rPr>
          <w:rFonts w:ascii="Times New Roman" w:hAnsi="Times New Roman" w:cs="Times New Roman"/>
          <w:b/>
          <w:iCs/>
          <w:sz w:val="28"/>
          <w:szCs w:val="28"/>
        </w:rPr>
        <w:t xml:space="preserve">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избирательные бюллетени для голосования на дополнительных выборах в </w:t>
      </w:r>
      <w:r w:rsidR="00BC6A06">
        <w:rPr>
          <w:rFonts w:ascii="Times New Roman" w:hAnsi="Times New Roman" w:cs="Times New Roman"/>
          <w:b/>
          <w:iCs/>
          <w:sz w:val="28"/>
          <w:szCs w:val="28"/>
        </w:rPr>
        <w:t xml:space="preserve">органы местного самоуправления </w:t>
      </w:r>
      <w:proofErr w:type="spellStart"/>
      <w:r w:rsidR="00BC6A06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EE3CB2">
        <w:rPr>
          <w:rFonts w:ascii="Times New Roman" w:hAnsi="Times New Roman" w:cs="Times New Roman"/>
          <w:b/>
          <w:iCs/>
          <w:sz w:val="28"/>
          <w:szCs w:val="28"/>
        </w:rPr>
        <w:t>ргаяшского</w:t>
      </w:r>
      <w:proofErr w:type="spellEnd"/>
      <w:r w:rsidRPr="00EE3CB2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района</w:t>
      </w:r>
    </w:p>
    <w:p w:rsidR="00786A83" w:rsidRPr="00812592" w:rsidRDefault="00786A83" w:rsidP="00786A83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6A83" w:rsidRDefault="00786A83" w:rsidP="00786A83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2592">
        <w:rPr>
          <w:rFonts w:ascii="Times New Roman" w:hAnsi="Times New Roman" w:cs="Times New Roman"/>
          <w:sz w:val="28"/>
          <w:szCs w:val="28"/>
        </w:rPr>
        <w:t>На информационном стенде в помещении для голосования либо непосредственно перед э</w:t>
      </w:r>
      <w:r w:rsidR="00EC220F">
        <w:rPr>
          <w:rFonts w:ascii="Times New Roman" w:hAnsi="Times New Roman" w:cs="Times New Roman"/>
          <w:sz w:val="28"/>
          <w:szCs w:val="28"/>
        </w:rPr>
        <w:t xml:space="preserve">тим помещением в соответствии со статьей </w:t>
      </w:r>
      <w:r w:rsidRPr="00041037">
        <w:rPr>
          <w:rFonts w:ascii="Times New Roman" w:hAnsi="Times New Roman" w:cs="Times New Roman"/>
          <w:sz w:val="28"/>
          <w:szCs w:val="28"/>
        </w:rPr>
        <w:t>40 Закона Челябинской области</w:t>
      </w:r>
      <w:r w:rsidR="00EC220F" w:rsidRPr="00EC220F">
        <w:rPr>
          <w:bCs/>
          <w:sz w:val="26"/>
          <w:szCs w:val="26"/>
        </w:rPr>
        <w:t xml:space="preserve"> </w:t>
      </w:r>
      <w:r w:rsidR="00EC220F" w:rsidRPr="00EC220F">
        <w:rPr>
          <w:rFonts w:ascii="Times New Roman" w:hAnsi="Times New Roman" w:cs="Times New Roman"/>
          <w:sz w:val="28"/>
          <w:szCs w:val="28"/>
        </w:rPr>
        <w:t>от 29 июня 2006 г. N 36-ЗО</w:t>
      </w:r>
      <w:r w:rsidRPr="00041037">
        <w:rPr>
          <w:rFonts w:ascii="Times New Roman" w:hAnsi="Times New Roman" w:cs="Times New Roman"/>
          <w:sz w:val="28"/>
          <w:szCs w:val="28"/>
        </w:rPr>
        <w:t xml:space="preserve"> «О муниципальных выборах </w:t>
      </w:r>
      <w:proofErr w:type="gramStart"/>
      <w:r w:rsidRPr="00041037">
        <w:rPr>
          <w:rFonts w:ascii="Times New Roman" w:hAnsi="Times New Roman" w:cs="Times New Roman"/>
          <w:sz w:val="28"/>
          <w:szCs w:val="28"/>
        </w:rPr>
        <w:t>в  Челябинской</w:t>
      </w:r>
      <w:proofErr w:type="gramEnd"/>
      <w:r w:rsidRPr="0004103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812592">
        <w:rPr>
          <w:rFonts w:ascii="Times New Roman" w:hAnsi="Times New Roman" w:cs="Times New Roman"/>
          <w:sz w:val="28"/>
          <w:szCs w:val="28"/>
        </w:rPr>
        <w:t xml:space="preserve"> (далее - Закон) участковая избирательная комиссия размещает не содержащие признаков предвыборной аг</w:t>
      </w:r>
      <w:r>
        <w:rPr>
          <w:rFonts w:ascii="Times New Roman" w:hAnsi="Times New Roman" w:cs="Times New Roman"/>
          <w:sz w:val="28"/>
          <w:szCs w:val="28"/>
        </w:rPr>
        <w:t>итации информационные материалы.</w:t>
      </w:r>
    </w:p>
    <w:p w:rsidR="00786A83" w:rsidRDefault="00786A83" w:rsidP="00786A83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2592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59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2592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59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дней до дня голосования размещае</w:t>
      </w:r>
      <w:r w:rsidRPr="00812592">
        <w:rPr>
          <w:rFonts w:ascii="Times New Roman" w:hAnsi="Times New Roman" w:cs="Times New Roman"/>
          <w:sz w:val="28"/>
          <w:szCs w:val="28"/>
        </w:rPr>
        <w:t>т на стендах в помещениях избирательных комиссий информацию о зарегистрированных кандидатах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внесенных в бюллетень</w:t>
      </w:r>
      <w:r w:rsidRPr="00812592">
        <w:rPr>
          <w:rFonts w:ascii="Times New Roman" w:hAnsi="Times New Roman" w:cs="Times New Roman"/>
          <w:sz w:val="28"/>
          <w:szCs w:val="28"/>
        </w:rPr>
        <w:t xml:space="preserve"> с указанием сведений, предусмотренных пунктами 3,</w:t>
      </w:r>
      <w:r>
        <w:rPr>
          <w:rFonts w:ascii="Times New Roman" w:hAnsi="Times New Roman" w:cs="Times New Roman"/>
          <w:sz w:val="28"/>
          <w:szCs w:val="28"/>
        </w:rPr>
        <w:t xml:space="preserve"> 3-1, </w:t>
      </w:r>
      <w:r w:rsidRPr="00812592">
        <w:rPr>
          <w:rFonts w:ascii="Times New Roman" w:hAnsi="Times New Roman" w:cs="Times New Roman"/>
          <w:sz w:val="28"/>
          <w:szCs w:val="28"/>
        </w:rPr>
        <w:t xml:space="preserve">4 статьи 61 Федерального закона от 12 июня 2002 года № 67-ФЗ «Об основных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12592">
        <w:rPr>
          <w:rFonts w:ascii="Times New Roman" w:hAnsi="Times New Roman" w:cs="Times New Roman"/>
          <w:sz w:val="28"/>
          <w:szCs w:val="28"/>
        </w:rPr>
        <w:t>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812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A83" w:rsidRPr="00812592" w:rsidRDefault="00786A83" w:rsidP="00786A83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Информационные материалы обо всех кандидатах размещаются</w:t>
      </w:r>
      <w:r w:rsidR="00532344">
        <w:rPr>
          <w:rFonts w:ascii="Times New Roman" w:hAnsi="Times New Roman" w:cs="Times New Roman"/>
          <w:sz w:val="28"/>
          <w:szCs w:val="28"/>
        </w:rPr>
        <w:t xml:space="preserve">, как </w:t>
      </w:r>
      <w:bookmarkStart w:id="0" w:name="_GoBack"/>
      <w:bookmarkEnd w:id="0"/>
      <w:r w:rsidR="002C0977">
        <w:rPr>
          <w:rFonts w:ascii="Times New Roman" w:hAnsi="Times New Roman" w:cs="Times New Roman"/>
          <w:sz w:val="28"/>
          <w:szCs w:val="28"/>
        </w:rPr>
        <w:t>правило, на</w:t>
      </w:r>
      <w:r>
        <w:rPr>
          <w:rFonts w:ascii="Times New Roman" w:hAnsi="Times New Roman" w:cs="Times New Roman"/>
          <w:sz w:val="28"/>
          <w:szCs w:val="28"/>
        </w:rPr>
        <w:t xml:space="preserve"> одном плакате под общим заголовком </w:t>
      </w:r>
      <w:r w:rsidR="00532344">
        <w:rPr>
          <w:rFonts w:ascii="Times New Roman" w:hAnsi="Times New Roman" w:cs="Times New Roman"/>
          <w:sz w:val="28"/>
          <w:szCs w:val="28"/>
        </w:rPr>
        <w:t>«</w:t>
      </w:r>
      <w:r w:rsidR="00CE559F">
        <w:rPr>
          <w:rFonts w:ascii="Times New Roman" w:hAnsi="Times New Roman" w:cs="Times New Roman"/>
          <w:sz w:val="28"/>
          <w:szCs w:val="28"/>
        </w:rPr>
        <w:t>Кандидаты, зарегистрированные по одномандат</w:t>
      </w:r>
      <w:r w:rsidR="00532344">
        <w:rPr>
          <w:rFonts w:ascii="Times New Roman" w:hAnsi="Times New Roman" w:cs="Times New Roman"/>
          <w:sz w:val="28"/>
          <w:szCs w:val="28"/>
        </w:rPr>
        <w:t>ному избирательному округу</w:t>
      </w:r>
      <w:r w:rsidR="00CE559F">
        <w:rPr>
          <w:rFonts w:ascii="Times New Roman" w:hAnsi="Times New Roman" w:cs="Times New Roman"/>
          <w:sz w:val="28"/>
          <w:szCs w:val="28"/>
        </w:rPr>
        <w:t>»</w:t>
      </w:r>
      <w:r w:rsidR="00532344">
        <w:rPr>
          <w:rFonts w:ascii="Times New Roman" w:hAnsi="Times New Roman" w:cs="Times New Roman"/>
          <w:sz w:val="28"/>
          <w:szCs w:val="28"/>
        </w:rPr>
        <w:t xml:space="preserve"> </w:t>
      </w:r>
      <w:r w:rsidR="00532344" w:rsidRPr="00602E71">
        <w:rPr>
          <w:rFonts w:ascii="Times New Roman" w:hAnsi="Times New Roman" w:cs="Times New Roman"/>
          <w:sz w:val="28"/>
        </w:rPr>
        <w:t>(с указанием наименования и номера округа)</w:t>
      </w:r>
      <w:r>
        <w:rPr>
          <w:rFonts w:ascii="Times New Roman" w:hAnsi="Times New Roman" w:cs="Times New Roman"/>
          <w:sz w:val="28"/>
          <w:szCs w:val="28"/>
        </w:rPr>
        <w:t xml:space="preserve">, который изготавливается территориальной избирательной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208F9" w:rsidRPr="00602E71" w:rsidRDefault="00786A83" w:rsidP="004208F9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B1223">
        <w:rPr>
          <w:sz w:val="28"/>
          <w:szCs w:val="28"/>
        </w:rPr>
        <w:t xml:space="preserve"> </w:t>
      </w:r>
      <w:r w:rsidR="004208F9" w:rsidRPr="00602E71">
        <w:rPr>
          <w:sz w:val="28"/>
          <w:szCs w:val="28"/>
        </w:rPr>
        <w:t>На информационном стенде помещаются биографические данные о кандидатах</w:t>
      </w:r>
      <w:r w:rsidR="004208F9">
        <w:rPr>
          <w:sz w:val="28"/>
          <w:szCs w:val="28"/>
        </w:rPr>
        <w:t>, зарегистрированных</w:t>
      </w:r>
      <w:r w:rsidR="004208F9" w:rsidRPr="00602E71">
        <w:rPr>
          <w:sz w:val="28"/>
          <w:szCs w:val="28"/>
        </w:rPr>
        <w:t xml:space="preserve"> </w:t>
      </w:r>
      <w:r w:rsidR="004208F9">
        <w:rPr>
          <w:sz w:val="28"/>
        </w:rPr>
        <w:t>по одномандатному избирательному округу</w:t>
      </w:r>
      <w:r w:rsidR="004208F9" w:rsidRPr="00602E71">
        <w:rPr>
          <w:sz w:val="28"/>
          <w:szCs w:val="28"/>
        </w:rPr>
        <w:t xml:space="preserve"> </w:t>
      </w:r>
      <w:r w:rsidR="004208F9" w:rsidRPr="00602E71">
        <w:rPr>
          <w:sz w:val="28"/>
          <w:szCs w:val="28"/>
        </w:rPr>
        <w:lastRenderedPageBreak/>
        <w:t>в следующем объеме:</w:t>
      </w:r>
    </w:p>
    <w:p w:rsidR="00786A83" w:rsidRDefault="00786A83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 и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прежние фамилия, имя, отчество кандидата); </w:t>
      </w:r>
    </w:p>
    <w:p w:rsidR="00786A83" w:rsidRDefault="00786A83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год рождения;</w:t>
      </w:r>
    </w:p>
    <w:p w:rsidR="00786A83" w:rsidRDefault="00786A83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86A83" w:rsidRDefault="00786A83" w:rsidP="0077481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74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профессиональном образовании (при наличии) </w:t>
      </w:r>
      <w:r>
        <w:rPr>
          <w:sz w:val="28"/>
          <w:szCs w:val="28"/>
        </w:rPr>
        <w:br/>
        <w:t xml:space="preserve">с указанием организации, осуществляющей образовательную деятельность </w:t>
      </w:r>
      <w:r>
        <w:rPr>
          <w:sz w:val="28"/>
          <w:szCs w:val="28"/>
        </w:rPr>
        <w:br/>
        <w:t>и года ее окончания;</w:t>
      </w:r>
    </w:p>
    <w:p w:rsidR="00786A83" w:rsidRDefault="00786A83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основное место работы или службы, занимаемая должность </w:t>
      </w:r>
      <w:r>
        <w:rPr>
          <w:sz w:val="28"/>
          <w:szCs w:val="28"/>
        </w:rPr>
        <w:br/>
        <w:t>(в случае отсутствия основного места работы или службы – род занятий);</w:t>
      </w:r>
    </w:p>
    <w:p w:rsidR="00786A83" w:rsidRDefault="00786A83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786A83" w:rsidRDefault="00786A83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если кандидат в заявлении о согласии баллотироваться указал свою принадлежность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</w:t>
      </w:r>
      <w:r>
        <w:rPr>
          <w:sz w:val="28"/>
          <w:szCs w:val="28"/>
        </w:rPr>
        <w:br/>
        <w:t>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объединения, либо уполномоченным лицом соответствующего структурного подразделения политической партии, иного общественного объединения – наименование соответствующей политической партии, иного общественного</w:t>
      </w:r>
      <w:r w:rsidR="00427148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 в соответствии с пунктом 10 статьи 35 Федерального закона и статус кандидата в этой политической партии, этом общественном объединении;</w:t>
      </w:r>
    </w:p>
    <w:p w:rsidR="004208F9" w:rsidRDefault="00786A83" w:rsidP="004208F9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4208F9" w:rsidRPr="00D26B25">
        <w:rPr>
          <w:sz w:val="28"/>
          <w:szCs w:val="28"/>
        </w:rPr>
        <w:t xml:space="preserve">если у кандидата имелась или имеется судимость – сведения о когда-либо имевшихся судимостях в объеме, установленном подпунктом 58 пункта </w:t>
      </w:r>
      <w:r w:rsidR="004208F9" w:rsidRPr="00D26B25">
        <w:rPr>
          <w:sz w:val="28"/>
          <w:szCs w:val="28"/>
        </w:rPr>
        <w:lastRenderedPageBreak/>
        <w:t>1 статьи 2 Федерального закона;</w:t>
      </w:r>
    </w:p>
    <w:p w:rsidR="004208F9" w:rsidRDefault="004208F9" w:rsidP="004208F9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судимость снята или погашена - также сведения о дате снятия или погашения судимости.</w:t>
      </w:r>
    </w:p>
    <w:p w:rsidR="00786A83" w:rsidRDefault="00786A83" w:rsidP="00786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иные биографические данные по инициативе кандидата, включающие представленные кандидатом, подтвержденные документально сведения об ученой степени, ученых званиях, наличии федеральных наград, звании почетного гражданина </w:t>
      </w:r>
      <w:proofErr w:type="spellStart"/>
      <w:r w:rsidR="00F915A9">
        <w:rPr>
          <w:sz w:val="28"/>
          <w:szCs w:val="28"/>
        </w:rPr>
        <w:t>Аргаяшского</w:t>
      </w:r>
      <w:proofErr w:type="spellEnd"/>
      <w:r w:rsidR="00F915A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почетного гражданина сельских поселений </w:t>
      </w:r>
      <w:proofErr w:type="spellStart"/>
      <w:r w:rsidR="00F915A9">
        <w:rPr>
          <w:sz w:val="28"/>
          <w:szCs w:val="28"/>
        </w:rPr>
        <w:t>Аргаяшского</w:t>
      </w:r>
      <w:proofErr w:type="spellEnd"/>
      <w:r w:rsidR="00F915A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о семейном положении, наличии детей.</w:t>
      </w:r>
      <w:r w:rsidR="00516DEF">
        <w:rPr>
          <w:sz w:val="28"/>
          <w:szCs w:val="28"/>
        </w:rPr>
        <w:t xml:space="preserve"> </w:t>
      </w:r>
    </w:p>
    <w:p w:rsidR="00786A83" w:rsidRDefault="00786A83" w:rsidP="00786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 На информационном стенде указывается субъект выдвижения (если кандидат выдвинут избирательным объединением, – слово «выдвинут» с указанием наименования этого избирательного объединения; если кандидат сам выдвинул свою кандидатуру, – слово «самовыдвижение»).</w:t>
      </w:r>
    </w:p>
    <w:p w:rsidR="00786A83" w:rsidRDefault="00786A83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 На информационном стенде размещается информация о фактах предоставления кандидатом недостоверных сведений, предусмотренных частями 2,3 и 5 статьи 18 Закона (если такая информация имеется).</w:t>
      </w:r>
    </w:p>
    <w:p w:rsidR="00637F48" w:rsidRDefault="00637F48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37F48">
        <w:rPr>
          <w:sz w:val="28"/>
          <w:szCs w:val="28"/>
        </w:rPr>
        <w:t>На информационном стенде размещаются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</w:r>
    </w:p>
    <w:p w:rsidR="00786A83" w:rsidRDefault="00637F48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6A83">
        <w:rPr>
          <w:sz w:val="28"/>
          <w:szCs w:val="28"/>
        </w:rPr>
        <w:t>. Сведения о зарегистрированных кандидатах размещаются на информационном стенде в той же последовательности, что и в избирательных бюллетенях.</w:t>
      </w:r>
    </w:p>
    <w:p w:rsidR="00786A83" w:rsidRDefault="00637F48" w:rsidP="00786A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6A83">
        <w:rPr>
          <w:sz w:val="28"/>
          <w:szCs w:val="28"/>
        </w:rPr>
        <w:t>. Перед биографическими сведениями размещаются фотографии зарегистрированных кандидатов одинакового размера в цветном исполнении.</w:t>
      </w:r>
    </w:p>
    <w:p w:rsidR="00786A83" w:rsidRDefault="00786A83" w:rsidP="00786A83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Для размещения на плакате кандидат представляет фотографию </w:t>
      </w:r>
      <w:r>
        <w:rPr>
          <w:sz w:val="28"/>
          <w:szCs w:val="28"/>
        </w:rPr>
        <w:br/>
        <w:t xml:space="preserve">с изображением кандидата на белом или светлом однотонном фоне, вертикальной </w:t>
      </w:r>
      <w:r w:rsidR="00D07CE0">
        <w:rPr>
          <w:sz w:val="28"/>
          <w:szCs w:val="28"/>
        </w:rPr>
        <w:t>ориентации</w:t>
      </w:r>
      <w:r w:rsidR="006F5DF9">
        <w:rPr>
          <w:sz w:val="28"/>
          <w:szCs w:val="28"/>
        </w:rPr>
        <w:t xml:space="preserve">, </w:t>
      </w:r>
      <w:r w:rsidRPr="00910B00">
        <w:rPr>
          <w:sz w:val="28"/>
          <w:szCs w:val="28"/>
        </w:rPr>
        <w:t>размер 9 см х 12 см</w:t>
      </w:r>
      <w:r>
        <w:rPr>
          <w:sz w:val="28"/>
          <w:szCs w:val="28"/>
        </w:rPr>
        <w:t>, в электронном виде (файл формата *.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разрешение не ниже 300 d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>). В случае непредставления кандидатом фотографии на стенде в месте ее размещения делается надпись: «фотография кандидатом не представлена».</w:t>
      </w:r>
    </w:p>
    <w:p w:rsidR="00786A83" w:rsidRDefault="00637F48" w:rsidP="00786A8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86A83">
        <w:rPr>
          <w:sz w:val="28"/>
          <w:szCs w:val="28"/>
        </w:rPr>
        <w:t xml:space="preserve">. Предельный объем сведений биографического характера </w:t>
      </w:r>
      <w:r w:rsidR="00786A83">
        <w:rPr>
          <w:sz w:val="28"/>
          <w:szCs w:val="28"/>
        </w:rPr>
        <w:br/>
        <w:t xml:space="preserve">о каждом зарегистрированном кандидате не должен превышать площади печатного листа формата А4, на котором сведения должны быть напечатаны шрифтом </w:t>
      </w:r>
      <w:proofErr w:type="spellStart"/>
      <w:r w:rsidR="00786A83">
        <w:rPr>
          <w:sz w:val="28"/>
          <w:szCs w:val="28"/>
        </w:rPr>
        <w:t>Times</w:t>
      </w:r>
      <w:proofErr w:type="spellEnd"/>
      <w:r w:rsidR="00786A83">
        <w:rPr>
          <w:sz w:val="28"/>
          <w:szCs w:val="28"/>
        </w:rPr>
        <w:t xml:space="preserve"> </w:t>
      </w:r>
      <w:proofErr w:type="spellStart"/>
      <w:r w:rsidR="00786A83">
        <w:rPr>
          <w:sz w:val="28"/>
          <w:szCs w:val="28"/>
        </w:rPr>
        <w:t>New</w:t>
      </w:r>
      <w:proofErr w:type="spellEnd"/>
      <w:r w:rsidR="00786A83">
        <w:rPr>
          <w:sz w:val="28"/>
          <w:szCs w:val="28"/>
        </w:rPr>
        <w:t xml:space="preserve"> </w:t>
      </w:r>
      <w:proofErr w:type="spellStart"/>
      <w:r w:rsidR="00786A83">
        <w:rPr>
          <w:sz w:val="28"/>
          <w:szCs w:val="28"/>
        </w:rPr>
        <w:t>Roman</w:t>
      </w:r>
      <w:proofErr w:type="spellEnd"/>
      <w:r w:rsidR="00786A83">
        <w:rPr>
          <w:sz w:val="28"/>
          <w:szCs w:val="28"/>
        </w:rPr>
        <w:t xml:space="preserve"> размером 14 пунктов через полуторный межстрочный интервал со стандартными полями: левое – не менее 30 мм, правое – не менее 15 мм, верхнее – не менее 20 мм, нижнее – не менее 20 мм. </w:t>
      </w:r>
    </w:p>
    <w:p w:rsidR="00516DEF" w:rsidRPr="00516DEF" w:rsidRDefault="00516DEF" w:rsidP="00516DE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6DEF">
        <w:rPr>
          <w:sz w:val="28"/>
          <w:szCs w:val="28"/>
        </w:rPr>
        <w:t xml:space="preserve">Информация не должна носить агитационного характера, а также оценки личности и деятельности кандидата. Согласованный текст информации о кандидате подписывается кандидатом (доверенным лицом кандидата), при этом проставляются дата. При отсутствии согласования, избирательная комиссия вправе принять самостоятельное решение о тексте информации о кандидате. </w:t>
      </w:r>
    </w:p>
    <w:p w:rsidR="00516DEF" w:rsidRDefault="00516DEF" w:rsidP="00786A8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6DEF">
        <w:rPr>
          <w:sz w:val="28"/>
          <w:szCs w:val="28"/>
        </w:rPr>
        <w:t xml:space="preserve">С целью компактного размещения на сводном плакате фотографии могут быть пропорционально уменьшены или увеличены одинаково для всех кандидатов. Макет сводного плаката утверждается решением </w:t>
      </w:r>
      <w:r w:rsidR="003723BF">
        <w:rPr>
          <w:sz w:val="28"/>
          <w:szCs w:val="28"/>
        </w:rPr>
        <w:t xml:space="preserve">территориальной </w:t>
      </w:r>
      <w:r w:rsidRPr="00516DEF">
        <w:rPr>
          <w:sz w:val="28"/>
          <w:szCs w:val="28"/>
        </w:rPr>
        <w:t>избирательной комиссии</w:t>
      </w:r>
      <w:r w:rsidR="003723BF">
        <w:rPr>
          <w:sz w:val="28"/>
          <w:szCs w:val="28"/>
        </w:rPr>
        <w:t xml:space="preserve"> </w:t>
      </w:r>
      <w:proofErr w:type="spellStart"/>
      <w:r w:rsidR="003723BF">
        <w:rPr>
          <w:sz w:val="28"/>
          <w:szCs w:val="28"/>
        </w:rPr>
        <w:t>Аргаяшского</w:t>
      </w:r>
      <w:proofErr w:type="spellEnd"/>
      <w:r w:rsidR="003723BF">
        <w:rPr>
          <w:sz w:val="28"/>
          <w:szCs w:val="28"/>
        </w:rPr>
        <w:t xml:space="preserve"> района.</w:t>
      </w:r>
    </w:p>
    <w:p w:rsidR="00786A83" w:rsidRDefault="00786A83" w:rsidP="00786A8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F48">
        <w:rPr>
          <w:sz w:val="28"/>
          <w:szCs w:val="28"/>
        </w:rPr>
        <w:t>1</w:t>
      </w:r>
      <w:r>
        <w:rPr>
          <w:sz w:val="28"/>
          <w:szCs w:val="28"/>
        </w:rPr>
        <w:t xml:space="preserve">. В случаях принятия территориальной избирательной комиссией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района решения об аннулировании регистрации кандидата (в случае снятия кандидатом своей кандидатуры, отзыва кандидата избирательным объединением), наличия вступившего в законную силу решения суда об отмене регистрации кандидата территориальная избирательная комиссия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района принимает решение соответственно о вычеркивании данных о кандидате из текста бюллетеня для голосования и об исключении материала о кандидате из информационных материалов.</w:t>
      </w:r>
    </w:p>
    <w:p w:rsidR="00786A83" w:rsidRDefault="00786A83" w:rsidP="00786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участковые избирательные комиссии незамедлительно производят исключение информации о зарегистрированном кандидате путем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 «Зарегистрированный кандидат (фамилия, инициалы) снял свою кандидатуру»,</w:t>
      </w:r>
      <w:r w:rsidR="00BC5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«Зарегистрированный </w:t>
      </w:r>
      <w:r>
        <w:rPr>
          <w:sz w:val="28"/>
          <w:szCs w:val="28"/>
        </w:rPr>
        <w:lastRenderedPageBreak/>
        <w:t>кандидат (фамилия, инициалы) отозван избирательным объединением», «Регистрация кандидата (фамилия, инициалы) отменена решением суда» (с указанием наименования суда и даты вынесения судебного решения, вступившего в законную силу).</w:t>
      </w:r>
    </w:p>
    <w:p w:rsidR="00786A83" w:rsidRDefault="00786A83" w:rsidP="00786A8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786A83" w:rsidRDefault="00786A83" w:rsidP="00786A8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F48">
        <w:rPr>
          <w:sz w:val="28"/>
          <w:szCs w:val="28"/>
        </w:rPr>
        <w:t>2</w:t>
      </w:r>
      <w:r>
        <w:rPr>
          <w:sz w:val="28"/>
          <w:szCs w:val="28"/>
        </w:rPr>
        <w:t>. На информационном стенде размещаются образцы заполненных избирательных бюллетеней, которые не должны содержать фамилии зарегистрированных кандидатов, участвующих в данных выборах.</w:t>
      </w:r>
    </w:p>
    <w:p w:rsidR="00786A83" w:rsidRPr="009020F0" w:rsidRDefault="00786A83" w:rsidP="00786A83">
      <w:pPr>
        <w:tabs>
          <w:tab w:val="left" w:pos="5954"/>
          <w:tab w:val="left" w:pos="6379"/>
        </w:tabs>
        <w:rPr>
          <w:rFonts w:ascii="Times New Roman CYR" w:hAnsi="Times New Roman CYR"/>
          <w:sz w:val="26"/>
          <w:szCs w:val="26"/>
        </w:rPr>
      </w:pPr>
    </w:p>
    <w:p w:rsidR="00180F0D" w:rsidRDefault="00180F0D" w:rsidP="00180F0D">
      <w:pPr>
        <w:tabs>
          <w:tab w:val="left" w:pos="5954"/>
          <w:tab w:val="left" w:pos="6379"/>
        </w:tabs>
        <w:jc w:val="center"/>
        <w:rPr>
          <w:rFonts w:ascii="Times New Roman CYR" w:hAnsi="Times New Roman CYR"/>
          <w:szCs w:val="28"/>
        </w:rPr>
      </w:pPr>
    </w:p>
    <w:sectPr w:rsidR="00180F0D" w:rsidSect="00677F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2B"/>
    <w:multiLevelType w:val="hybridMultilevel"/>
    <w:tmpl w:val="C634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A39"/>
    <w:multiLevelType w:val="hybridMultilevel"/>
    <w:tmpl w:val="1BC8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A9109C"/>
    <w:multiLevelType w:val="hybridMultilevel"/>
    <w:tmpl w:val="C11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6183"/>
    <w:multiLevelType w:val="hybridMultilevel"/>
    <w:tmpl w:val="48C4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1986"/>
    <w:multiLevelType w:val="hybridMultilevel"/>
    <w:tmpl w:val="427E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796DE5"/>
    <w:multiLevelType w:val="hybridMultilevel"/>
    <w:tmpl w:val="215C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96492A"/>
    <w:multiLevelType w:val="hybridMultilevel"/>
    <w:tmpl w:val="38A46A6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CD80489"/>
    <w:multiLevelType w:val="hybridMultilevel"/>
    <w:tmpl w:val="943C43EC"/>
    <w:lvl w:ilvl="0" w:tplc="DD827E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604"/>
    <w:multiLevelType w:val="hybridMultilevel"/>
    <w:tmpl w:val="7D8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B57"/>
    <w:multiLevelType w:val="hybridMultilevel"/>
    <w:tmpl w:val="9D28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FB0"/>
    <w:multiLevelType w:val="hybridMultilevel"/>
    <w:tmpl w:val="5CB26C84"/>
    <w:lvl w:ilvl="0" w:tplc="28F0DDC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409D"/>
    <w:multiLevelType w:val="hybridMultilevel"/>
    <w:tmpl w:val="7B526914"/>
    <w:lvl w:ilvl="0" w:tplc="9E8AB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63065"/>
    <w:multiLevelType w:val="hybridMultilevel"/>
    <w:tmpl w:val="C8748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2E0C"/>
    <w:multiLevelType w:val="hybridMultilevel"/>
    <w:tmpl w:val="C338F18C"/>
    <w:lvl w:ilvl="0" w:tplc="146A966E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88080DD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A54035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5F9202C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2380AE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A824101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D578D90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CDAC63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A1FCBDF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4D51700B"/>
    <w:multiLevelType w:val="hybridMultilevel"/>
    <w:tmpl w:val="9DA2F80C"/>
    <w:lvl w:ilvl="0" w:tplc="3446E0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43427DF"/>
    <w:multiLevelType w:val="hybridMultilevel"/>
    <w:tmpl w:val="4024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6065"/>
    <w:multiLevelType w:val="hybridMultilevel"/>
    <w:tmpl w:val="F8765E26"/>
    <w:lvl w:ilvl="0" w:tplc="392815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2734D"/>
    <w:multiLevelType w:val="hybridMultilevel"/>
    <w:tmpl w:val="33EA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8236F"/>
    <w:multiLevelType w:val="hybridMultilevel"/>
    <w:tmpl w:val="40CE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17128"/>
    <w:multiLevelType w:val="hybridMultilevel"/>
    <w:tmpl w:val="D892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23"/>
  </w:num>
  <w:num w:numId="7">
    <w:abstractNumId w:val="3"/>
  </w:num>
  <w:num w:numId="8">
    <w:abstractNumId w:val="6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5"/>
  </w:num>
  <w:num w:numId="14">
    <w:abstractNumId w:val="21"/>
  </w:num>
  <w:num w:numId="15">
    <w:abstractNumId w:val="15"/>
  </w:num>
  <w:num w:numId="16">
    <w:abstractNumId w:val="13"/>
  </w:num>
  <w:num w:numId="17">
    <w:abstractNumId w:val="19"/>
  </w:num>
  <w:num w:numId="18">
    <w:abstractNumId w:val="4"/>
  </w:num>
  <w:num w:numId="19">
    <w:abstractNumId w:val="16"/>
  </w:num>
  <w:num w:numId="20">
    <w:abstractNumId w:val="9"/>
  </w:num>
  <w:num w:numId="21">
    <w:abstractNumId w:val="2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EF"/>
    <w:rsid w:val="0000220C"/>
    <w:rsid w:val="00003D53"/>
    <w:rsid w:val="000128EA"/>
    <w:rsid w:val="00014CD3"/>
    <w:rsid w:val="00021B1B"/>
    <w:rsid w:val="00027247"/>
    <w:rsid w:val="000354FB"/>
    <w:rsid w:val="00047801"/>
    <w:rsid w:val="00061C0A"/>
    <w:rsid w:val="00063973"/>
    <w:rsid w:val="00063E8F"/>
    <w:rsid w:val="000670B9"/>
    <w:rsid w:val="00084751"/>
    <w:rsid w:val="00090DED"/>
    <w:rsid w:val="00094262"/>
    <w:rsid w:val="000A18F8"/>
    <w:rsid w:val="000A236B"/>
    <w:rsid w:val="000A730C"/>
    <w:rsid w:val="000B1223"/>
    <w:rsid w:val="000B67DF"/>
    <w:rsid w:val="000C0B7E"/>
    <w:rsid w:val="000C2F8B"/>
    <w:rsid w:val="000C531F"/>
    <w:rsid w:val="000D7FC3"/>
    <w:rsid w:val="00110072"/>
    <w:rsid w:val="0012283F"/>
    <w:rsid w:val="001315AB"/>
    <w:rsid w:val="00136F7C"/>
    <w:rsid w:val="00151508"/>
    <w:rsid w:val="00161BB8"/>
    <w:rsid w:val="001627A4"/>
    <w:rsid w:val="00180F0D"/>
    <w:rsid w:val="001906C3"/>
    <w:rsid w:val="001A0E09"/>
    <w:rsid w:val="001A5BB1"/>
    <w:rsid w:val="001B00F6"/>
    <w:rsid w:val="001D7CE6"/>
    <w:rsid w:val="001E5FB9"/>
    <w:rsid w:val="002022FA"/>
    <w:rsid w:val="00214102"/>
    <w:rsid w:val="00222084"/>
    <w:rsid w:val="00223D15"/>
    <w:rsid w:val="00237122"/>
    <w:rsid w:val="002414CA"/>
    <w:rsid w:val="00243BB8"/>
    <w:rsid w:val="002533CA"/>
    <w:rsid w:val="00255693"/>
    <w:rsid w:val="00256CA8"/>
    <w:rsid w:val="00267CF1"/>
    <w:rsid w:val="0027029F"/>
    <w:rsid w:val="0027705D"/>
    <w:rsid w:val="00292766"/>
    <w:rsid w:val="00293004"/>
    <w:rsid w:val="0029482B"/>
    <w:rsid w:val="002A13D5"/>
    <w:rsid w:val="002A574C"/>
    <w:rsid w:val="002A7F64"/>
    <w:rsid w:val="002B0533"/>
    <w:rsid w:val="002B1817"/>
    <w:rsid w:val="002B5BA8"/>
    <w:rsid w:val="002C0977"/>
    <w:rsid w:val="002C7A80"/>
    <w:rsid w:val="002E1EBC"/>
    <w:rsid w:val="002E347A"/>
    <w:rsid w:val="002E7BB5"/>
    <w:rsid w:val="002F2397"/>
    <w:rsid w:val="002F6395"/>
    <w:rsid w:val="00302DAD"/>
    <w:rsid w:val="00314285"/>
    <w:rsid w:val="0031770B"/>
    <w:rsid w:val="00325D7B"/>
    <w:rsid w:val="00343290"/>
    <w:rsid w:val="00345AAC"/>
    <w:rsid w:val="00346AA4"/>
    <w:rsid w:val="003631F6"/>
    <w:rsid w:val="003723BF"/>
    <w:rsid w:val="00372A6F"/>
    <w:rsid w:val="00392B64"/>
    <w:rsid w:val="003B0B28"/>
    <w:rsid w:val="003B1C69"/>
    <w:rsid w:val="003B4760"/>
    <w:rsid w:val="003C02DE"/>
    <w:rsid w:val="003D265B"/>
    <w:rsid w:val="003D35F5"/>
    <w:rsid w:val="003E6405"/>
    <w:rsid w:val="0040263B"/>
    <w:rsid w:val="0040318E"/>
    <w:rsid w:val="004132A8"/>
    <w:rsid w:val="004208F9"/>
    <w:rsid w:val="00421A0A"/>
    <w:rsid w:val="004243B1"/>
    <w:rsid w:val="0042552B"/>
    <w:rsid w:val="00427148"/>
    <w:rsid w:val="00431C1E"/>
    <w:rsid w:val="004511F3"/>
    <w:rsid w:val="0045360E"/>
    <w:rsid w:val="0045639F"/>
    <w:rsid w:val="00461795"/>
    <w:rsid w:val="00465018"/>
    <w:rsid w:val="004663A4"/>
    <w:rsid w:val="004670C8"/>
    <w:rsid w:val="00470778"/>
    <w:rsid w:val="00475D15"/>
    <w:rsid w:val="004922A8"/>
    <w:rsid w:val="00497FFA"/>
    <w:rsid w:val="004B0F3A"/>
    <w:rsid w:val="004B1253"/>
    <w:rsid w:val="004B2C2D"/>
    <w:rsid w:val="004C36F6"/>
    <w:rsid w:val="004D6D1D"/>
    <w:rsid w:val="00504003"/>
    <w:rsid w:val="00511163"/>
    <w:rsid w:val="00516DEF"/>
    <w:rsid w:val="00523757"/>
    <w:rsid w:val="00532344"/>
    <w:rsid w:val="005337D1"/>
    <w:rsid w:val="0053730F"/>
    <w:rsid w:val="005409FA"/>
    <w:rsid w:val="0054225F"/>
    <w:rsid w:val="00547A83"/>
    <w:rsid w:val="00550DD1"/>
    <w:rsid w:val="005570A3"/>
    <w:rsid w:val="00573867"/>
    <w:rsid w:val="00575025"/>
    <w:rsid w:val="00575DA0"/>
    <w:rsid w:val="00583DBE"/>
    <w:rsid w:val="0059005F"/>
    <w:rsid w:val="00595D3B"/>
    <w:rsid w:val="005A653F"/>
    <w:rsid w:val="005B52D5"/>
    <w:rsid w:val="005D6A55"/>
    <w:rsid w:val="005F0C90"/>
    <w:rsid w:val="005F4EA5"/>
    <w:rsid w:val="006031EF"/>
    <w:rsid w:val="00607313"/>
    <w:rsid w:val="00623225"/>
    <w:rsid w:val="00636CDE"/>
    <w:rsid w:val="00637F48"/>
    <w:rsid w:val="006460EA"/>
    <w:rsid w:val="00646329"/>
    <w:rsid w:val="00677FA0"/>
    <w:rsid w:val="006810E9"/>
    <w:rsid w:val="006831EF"/>
    <w:rsid w:val="006A3AF6"/>
    <w:rsid w:val="006B36CF"/>
    <w:rsid w:val="006D365E"/>
    <w:rsid w:val="006F0393"/>
    <w:rsid w:val="006F5DF9"/>
    <w:rsid w:val="007208B8"/>
    <w:rsid w:val="00721672"/>
    <w:rsid w:val="00731EE6"/>
    <w:rsid w:val="00733A67"/>
    <w:rsid w:val="00743128"/>
    <w:rsid w:val="0074526B"/>
    <w:rsid w:val="007629E1"/>
    <w:rsid w:val="00770814"/>
    <w:rsid w:val="007731B7"/>
    <w:rsid w:val="00774810"/>
    <w:rsid w:val="00784153"/>
    <w:rsid w:val="00786A83"/>
    <w:rsid w:val="007907BC"/>
    <w:rsid w:val="00796511"/>
    <w:rsid w:val="007B4CAA"/>
    <w:rsid w:val="007C2810"/>
    <w:rsid w:val="007D4220"/>
    <w:rsid w:val="007E166F"/>
    <w:rsid w:val="007E1F9B"/>
    <w:rsid w:val="007E3F06"/>
    <w:rsid w:val="007E44F3"/>
    <w:rsid w:val="007F26D2"/>
    <w:rsid w:val="0081103A"/>
    <w:rsid w:val="0082174B"/>
    <w:rsid w:val="00824E48"/>
    <w:rsid w:val="00833BFF"/>
    <w:rsid w:val="00837A87"/>
    <w:rsid w:val="00840B70"/>
    <w:rsid w:val="0084164E"/>
    <w:rsid w:val="0084483A"/>
    <w:rsid w:val="00847E5B"/>
    <w:rsid w:val="00862BC5"/>
    <w:rsid w:val="008831D7"/>
    <w:rsid w:val="00893B2B"/>
    <w:rsid w:val="008973A1"/>
    <w:rsid w:val="008A0F64"/>
    <w:rsid w:val="008B2A15"/>
    <w:rsid w:val="008B5D45"/>
    <w:rsid w:val="008C071E"/>
    <w:rsid w:val="008C2921"/>
    <w:rsid w:val="008D2ACF"/>
    <w:rsid w:val="008D2D07"/>
    <w:rsid w:val="008D3C7C"/>
    <w:rsid w:val="008E74B2"/>
    <w:rsid w:val="008E7617"/>
    <w:rsid w:val="008F28DA"/>
    <w:rsid w:val="00904C9A"/>
    <w:rsid w:val="00907818"/>
    <w:rsid w:val="00922F89"/>
    <w:rsid w:val="00924D6B"/>
    <w:rsid w:val="00933B26"/>
    <w:rsid w:val="00953337"/>
    <w:rsid w:val="00953402"/>
    <w:rsid w:val="009609E5"/>
    <w:rsid w:val="00964866"/>
    <w:rsid w:val="00966376"/>
    <w:rsid w:val="0096662F"/>
    <w:rsid w:val="00971B55"/>
    <w:rsid w:val="00976ED6"/>
    <w:rsid w:val="009805F2"/>
    <w:rsid w:val="00993019"/>
    <w:rsid w:val="009934CD"/>
    <w:rsid w:val="009A1280"/>
    <w:rsid w:val="009A56BD"/>
    <w:rsid w:val="009D1506"/>
    <w:rsid w:val="009D7232"/>
    <w:rsid w:val="009D78EB"/>
    <w:rsid w:val="00A47B70"/>
    <w:rsid w:val="00A47C60"/>
    <w:rsid w:val="00A563F6"/>
    <w:rsid w:val="00A604E1"/>
    <w:rsid w:val="00A6318F"/>
    <w:rsid w:val="00A7726E"/>
    <w:rsid w:val="00A81E95"/>
    <w:rsid w:val="00A95E99"/>
    <w:rsid w:val="00AA3A14"/>
    <w:rsid w:val="00AA7F2B"/>
    <w:rsid w:val="00AD5741"/>
    <w:rsid w:val="00AE1E79"/>
    <w:rsid w:val="00AE6682"/>
    <w:rsid w:val="00B02AE3"/>
    <w:rsid w:val="00B0583A"/>
    <w:rsid w:val="00B05B15"/>
    <w:rsid w:val="00B160DE"/>
    <w:rsid w:val="00B26197"/>
    <w:rsid w:val="00B63CC2"/>
    <w:rsid w:val="00B66E05"/>
    <w:rsid w:val="00B81F5B"/>
    <w:rsid w:val="00B91257"/>
    <w:rsid w:val="00BA0E15"/>
    <w:rsid w:val="00BA1C06"/>
    <w:rsid w:val="00BA61D4"/>
    <w:rsid w:val="00BB4A16"/>
    <w:rsid w:val="00BC5075"/>
    <w:rsid w:val="00BC6A06"/>
    <w:rsid w:val="00BD572F"/>
    <w:rsid w:val="00BE037A"/>
    <w:rsid w:val="00BE149D"/>
    <w:rsid w:val="00BF56FF"/>
    <w:rsid w:val="00C040CD"/>
    <w:rsid w:val="00C2433E"/>
    <w:rsid w:val="00C3325B"/>
    <w:rsid w:val="00C47951"/>
    <w:rsid w:val="00C65CAD"/>
    <w:rsid w:val="00C67286"/>
    <w:rsid w:val="00C712A4"/>
    <w:rsid w:val="00C77410"/>
    <w:rsid w:val="00C838CD"/>
    <w:rsid w:val="00C90134"/>
    <w:rsid w:val="00C96175"/>
    <w:rsid w:val="00CC029A"/>
    <w:rsid w:val="00CD26FE"/>
    <w:rsid w:val="00CE15F7"/>
    <w:rsid w:val="00CE559F"/>
    <w:rsid w:val="00CE6D9C"/>
    <w:rsid w:val="00CF49DF"/>
    <w:rsid w:val="00D04599"/>
    <w:rsid w:val="00D069A6"/>
    <w:rsid w:val="00D07CE0"/>
    <w:rsid w:val="00D161B1"/>
    <w:rsid w:val="00D201BC"/>
    <w:rsid w:val="00D217BE"/>
    <w:rsid w:val="00D25D1E"/>
    <w:rsid w:val="00D26D3C"/>
    <w:rsid w:val="00D31CF7"/>
    <w:rsid w:val="00D33623"/>
    <w:rsid w:val="00D35B1C"/>
    <w:rsid w:val="00D430A3"/>
    <w:rsid w:val="00D537C0"/>
    <w:rsid w:val="00D542CD"/>
    <w:rsid w:val="00D63343"/>
    <w:rsid w:val="00D66BF2"/>
    <w:rsid w:val="00D67121"/>
    <w:rsid w:val="00D86BD7"/>
    <w:rsid w:val="00D9328D"/>
    <w:rsid w:val="00D97E65"/>
    <w:rsid w:val="00DA315B"/>
    <w:rsid w:val="00DA7184"/>
    <w:rsid w:val="00DA769A"/>
    <w:rsid w:val="00DB3734"/>
    <w:rsid w:val="00DB7745"/>
    <w:rsid w:val="00DD3AD4"/>
    <w:rsid w:val="00DD4464"/>
    <w:rsid w:val="00DE3265"/>
    <w:rsid w:val="00DE3EE7"/>
    <w:rsid w:val="00DE557F"/>
    <w:rsid w:val="00DE7D79"/>
    <w:rsid w:val="00DF6365"/>
    <w:rsid w:val="00E00D3F"/>
    <w:rsid w:val="00E129F8"/>
    <w:rsid w:val="00E40322"/>
    <w:rsid w:val="00E5304D"/>
    <w:rsid w:val="00E6680A"/>
    <w:rsid w:val="00E6735F"/>
    <w:rsid w:val="00E702B9"/>
    <w:rsid w:val="00E72A78"/>
    <w:rsid w:val="00E84A9B"/>
    <w:rsid w:val="00E95EF0"/>
    <w:rsid w:val="00E97EEE"/>
    <w:rsid w:val="00EA2794"/>
    <w:rsid w:val="00EA38AD"/>
    <w:rsid w:val="00EA4536"/>
    <w:rsid w:val="00EA70E8"/>
    <w:rsid w:val="00EB21B1"/>
    <w:rsid w:val="00EC220F"/>
    <w:rsid w:val="00EE1001"/>
    <w:rsid w:val="00EE19A6"/>
    <w:rsid w:val="00EE353E"/>
    <w:rsid w:val="00EE3CB2"/>
    <w:rsid w:val="00EE3EF4"/>
    <w:rsid w:val="00EE7F73"/>
    <w:rsid w:val="00EF3D8C"/>
    <w:rsid w:val="00EF4C79"/>
    <w:rsid w:val="00EF6A19"/>
    <w:rsid w:val="00F04331"/>
    <w:rsid w:val="00F201D2"/>
    <w:rsid w:val="00F22640"/>
    <w:rsid w:val="00F40F29"/>
    <w:rsid w:val="00F50022"/>
    <w:rsid w:val="00F50D3F"/>
    <w:rsid w:val="00F62C42"/>
    <w:rsid w:val="00F6438A"/>
    <w:rsid w:val="00F81BBD"/>
    <w:rsid w:val="00F82D51"/>
    <w:rsid w:val="00F915A9"/>
    <w:rsid w:val="00F91E22"/>
    <w:rsid w:val="00F958E9"/>
    <w:rsid w:val="00FB1626"/>
    <w:rsid w:val="00FB7B35"/>
    <w:rsid w:val="00FC34A7"/>
    <w:rsid w:val="00FC4136"/>
    <w:rsid w:val="00FD3E25"/>
    <w:rsid w:val="00FD69DC"/>
    <w:rsid w:val="00FE042A"/>
    <w:rsid w:val="00FE0A8F"/>
    <w:rsid w:val="00FE24B1"/>
    <w:rsid w:val="00FF2091"/>
    <w:rsid w:val="00FF4DE7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6F500-A5D6-4EB8-B7B3-36AF944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7029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80F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5693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180F0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locked/>
    <w:rsid w:val="00180F0D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7029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56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Intense Reference"/>
    <w:basedOn w:val="a0"/>
    <w:uiPriority w:val="99"/>
    <w:qFormat/>
    <w:rsid w:val="006831EF"/>
    <w:rPr>
      <w:rFonts w:ascii="Times New Roman" w:hAnsi="Times New Roman" w:cs="Times New Roman"/>
      <w:b/>
      <w:bCs/>
      <w:smallCaps/>
      <w:color w:val="000000"/>
      <w:spacing w:val="5"/>
    </w:rPr>
  </w:style>
  <w:style w:type="table" w:customStyle="1" w:styleId="11">
    <w:name w:val="Сетка таблицы1"/>
    <w:uiPriority w:val="99"/>
    <w:rsid w:val="006831EF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F64"/>
    <w:pPr>
      <w:ind w:left="720"/>
    </w:pPr>
  </w:style>
  <w:style w:type="paragraph" w:styleId="a5">
    <w:name w:val="Balloon Text"/>
    <w:basedOn w:val="a"/>
    <w:link w:val="a6"/>
    <w:rsid w:val="00533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locked/>
    <w:rsid w:val="005337D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rsid w:val="009D78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Текст14-1,Текст 14-1,текст14,текст14-1"/>
    <w:basedOn w:val="a"/>
    <w:uiPriority w:val="99"/>
    <w:rsid w:val="0025569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аголовочек 1"/>
    <w:basedOn w:val="a"/>
    <w:uiPriority w:val="99"/>
    <w:rsid w:val="0025569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ConsPlusNonformat">
    <w:name w:val="ConsPlusNonformat"/>
    <w:rsid w:val="00504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9005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"/>
    <w:basedOn w:val="a"/>
    <w:link w:val="a9"/>
    <w:rsid w:val="006F0393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F039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80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180F0D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180F0D"/>
    <w:rPr>
      <w:rFonts w:ascii="Arial" w:eastAsia="Times New Roman" w:hAnsi="Arial" w:cs="Arial"/>
      <w:sz w:val="28"/>
    </w:rPr>
  </w:style>
  <w:style w:type="paragraph" w:styleId="aa">
    <w:name w:val="Body Text Indent"/>
    <w:basedOn w:val="a"/>
    <w:link w:val="ab"/>
    <w:rsid w:val="00180F0D"/>
    <w:pPr>
      <w:ind w:firstLine="1418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180F0D"/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180F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0F0D"/>
    <w:rPr>
      <w:rFonts w:ascii="Times New Roman" w:eastAsia="Times New Roman" w:hAnsi="Times New Roman"/>
    </w:rPr>
  </w:style>
  <w:style w:type="paragraph" w:styleId="ae">
    <w:name w:val="footer"/>
    <w:basedOn w:val="a"/>
    <w:link w:val="af"/>
    <w:rsid w:val="00180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0F0D"/>
    <w:rPr>
      <w:rFonts w:ascii="Times New Roman" w:eastAsia="Times New Roman" w:hAnsi="Times New Roman"/>
    </w:rPr>
  </w:style>
  <w:style w:type="character" w:styleId="af0">
    <w:name w:val="page number"/>
    <w:basedOn w:val="a0"/>
    <w:rsid w:val="00180F0D"/>
  </w:style>
  <w:style w:type="paragraph" w:styleId="21">
    <w:name w:val="Body Text 2"/>
    <w:basedOn w:val="a"/>
    <w:link w:val="22"/>
    <w:rsid w:val="00180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0F0D"/>
    <w:rPr>
      <w:rFonts w:ascii="Times New Roman" w:eastAsia="Times New Roman" w:hAnsi="Times New Roman"/>
    </w:rPr>
  </w:style>
  <w:style w:type="paragraph" w:styleId="af1">
    <w:name w:val="No Spacing"/>
    <w:uiPriority w:val="1"/>
    <w:qFormat/>
    <w:rsid w:val="00180F0D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180F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ConsNonformat">
    <w:name w:val="ConsNonformat"/>
    <w:rsid w:val="00180F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10">
    <w:name w:val="Основной текст (10)10"/>
    <w:uiPriority w:val="99"/>
    <w:rsid w:val="00180F0D"/>
    <w:rPr>
      <w:rFonts w:ascii="Times New Roman" w:hAnsi="Times New Roman"/>
      <w:sz w:val="24"/>
    </w:rPr>
  </w:style>
  <w:style w:type="paragraph" w:styleId="32">
    <w:name w:val="Body Text 3"/>
    <w:basedOn w:val="a"/>
    <w:link w:val="33"/>
    <w:rsid w:val="00180F0D"/>
    <w:rPr>
      <w:sz w:val="24"/>
    </w:rPr>
  </w:style>
  <w:style w:type="character" w:customStyle="1" w:styleId="33">
    <w:name w:val="Основной текст 3 Знак"/>
    <w:basedOn w:val="a0"/>
    <w:link w:val="32"/>
    <w:rsid w:val="00180F0D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BF5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41</cp:revision>
  <cp:lastPrinted>2020-09-01T10:32:00Z</cp:lastPrinted>
  <dcterms:created xsi:type="dcterms:W3CDTF">2022-06-20T13:35:00Z</dcterms:created>
  <dcterms:modified xsi:type="dcterms:W3CDTF">2022-06-20T15:05:00Z</dcterms:modified>
</cp:coreProperties>
</file>