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A" w:rsidRDefault="00C647AA" w:rsidP="00C647A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53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AA" w:rsidRPr="003F3EB8" w:rsidRDefault="00C647AA" w:rsidP="00C647AA">
      <w:pPr>
        <w:pStyle w:val="a3"/>
        <w:ind w:firstLine="540"/>
        <w:rPr>
          <w:b/>
          <w:sz w:val="28"/>
          <w:szCs w:val="28"/>
        </w:rPr>
      </w:pPr>
      <w:r w:rsidRPr="003F3EB8">
        <w:rPr>
          <w:b/>
          <w:sz w:val="28"/>
          <w:szCs w:val="28"/>
        </w:rPr>
        <w:t xml:space="preserve">  ЧЕЛЯБИНСКАЯ ОБЛАСТЬ</w:t>
      </w:r>
    </w:p>
    <w:p w:rsidR="00C647AA" w:rsidRPr="003F3EB8" w:rsidRDefault="00C647AA" w:rsidP="00C647AA">
      <w:pPr>
        <w:ind w:firstLine="540"/>
        <w:rPr>
          <w:b/>
          <w:sz w:val="28"/>
          <w:szCs w:val="28"/>
        </w:rPr>
      </w:pPr>
    </w:p>
    <w:p w:rsidR="00C647AA" w:rsidRPr="003F3EB8" w:rsidRDefault="00C647AA" w:rsidP="00C647AA">
      <w:pPr>
        <w:pStyle w:val="4"/>
        <w:ind w:firstLine="540"/>
        <w:rPr>
          <w:sz w:val="28"/>
          <w:szCs w:val="28"/>
        </w:rPr>
      </w:pPr>
      <w:r w:rsidRPr="003F3EB8">
        <w:rPr>
          <w:sz w:val="28"/>
          <w:szCs w:val="28"/>
        </w:rPr>
        <w:t>СОБРАНИЕ ДЕПУТАТОВ</w:t>
      </w:r>
    </w:p>
    <w:p w:rsidR="00C647AA" w:rsidRPr="003F3EB8" w:rsidRDefault="00C647AA" w:rsidP="00C647AA">
      <w:pPr>
        <w:pStyle w:val="4"/>
        <w:ind w:firstLine="540"/>
        <w:rPr>
          <w:sz w:val="28"/>
          <w:szCs w:val="28"/>
        </w:rPr>
      </w:pPr>
      <w:r w:rsidRPr="003F3EB8">
        <w:rPr>
          <w:sz w:val="28"/>
          <w:szCs w:val="28"/>
        </w:rPr>
        <w:t>АРГАЯШСКОГО МУНИЦИПАЛЬНОГО РАЙОНА</w:t>
      </w:r>
    </w:p>
    <w:p w:rsidR="00C647AA" w:rsidRPr="003F3EB8" w:rsidRDefault="00C647AA" w:rsidP="00C647AA">
      <w:pPr>
        <w:ind w:firstLine="540"/>
        <w:jc w:val="center"/>
        <w:rPr>
          <w:b/>
          <w:sz w:val="28"/>
          <w:szCs w:val="28"/>
        </w:rPr>
      </w:pPr>
    </w:p>
    <w:p w:rsidR="00C647AA" w:rsidRPr="003F3EB8" w:rsidRDefault="00C647AA" w:rsidP="00C647AA">
      <w:pPr>
        <w:pStyle w:val="3"/>
        <w:ind w:firstLine="540"/>
        <w:rPr>
          <w:b/>
          <w:sz w:val="28"/>
          <w:szCs w:val="28"/>
        </w:rPr>
      </w:pPr>
      <w:r w:rsidRPr="003F3EB8">
        <w:rPr>
          <w:b/>
          <w:sz w:val="28"/>
          <w:szCs w:val="28"/>
        </w:rPr>
        <w:t>РЕШЕНИЕ</w:t>
      </w:r>
    </w:p>
    <w:p w:rsidR="00C647AA" w:rsidRPr="003F3EB8" w:rsidRDefault="00E3050F" w:rsidP="00C647AA">
      <w:pPr>
        <w:ind w:firstLine="540"/>
        <w:rPr>
          <w:b/>
          <w:sz w:val="28"/>
          <w:szCs w:val="28"/>
        </w:rPr>
      </w:pPr>
      <w:r w:rsidRPr="00E3050F">
        <w:rPr>
          <w:sz w:val="28"/>
          <w:szCs w:val="28"/>
        </w:rPr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C647AA" w:rsidTr="00A71347">
        <w:tc>
          <w:tcPr>
            <w:tcW w:w="4962" w:type="dxa"/>
            <w:shd w:val="clear" w:color="auto" w:fill="auto"/>
          </w:tcPr>
          <w:p w:rsidR="00C647AA" w:rsidRDefault="00C647AA" w:rsidP="00A71347">
            <w:pPr>
              <w:rPr>
                <w:sz w:val="16"/>
                <w:szCs w:val="16"/>
              </w:rPr>
            </w:pPr>
          </w:p>
          <w:p w:rsidR="00C647AA" w:rsidRDefault="00C647AA" w:rsidP="00C64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29 »    июня   2016 г.   № </w:t>
            </w:r>
            <w:r w:rsidR="00F9047B">
              <w:rPr>
                <w:sz w:val="28"/>
                <w:szCs w:val="28"/>
              </w:rPr>
              <w:t>50</w:t>
            </w:r>
          </w:p>
        </w:tc>
      </w:tr>
      <w:tr w:rsidR="00C647AA" w:rsidTr="00A71347">
        <w:tc>
          <w:tcPr>
            <w:tcW w:w="4962" w:type="dxa"/>
            <w:shd w:val="clear" w:color="auto" w:fill="auto"/>
          </w:tcPr>
          <w:p w:rsidR="00C647AA" w:rsidRDefault="00C647AA" w:rsidP="00A71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C647AA" w:rsidRDefault="00C647AA" w:rsidP="00C647AA">
      <w:pPr>
        <w:tabs>
          <w:tab w:val="left" w:pos="1080"/>
        </w:tabs>
        <w:ind w:right="5601"/>
        <w:rPr>
          <w:sz w:val="28"/>
          <w:szCs w:val="28"/>
        </w:rPr>
      </w:pPr>
    </w:p>
    <w:p w:rsidR="008E6AD1" w:rsidRDefault="008E6AD1" w:rsidP="008E6A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</w:t>
      </w:r>
      <w:r w:rsidRPr="008E6AD1">
        <w:rPr>
          <w:rFonts w:ascii="Times New Roman CYR" w:hAnsi="Times New Roman CYR" w:cs="Times New Roman CYR"/>
          <w:sz w:val="28"/>
          <w:szCs w:val="28"/>
        </w:rPr>
        <w:t>несени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E6AD1">
        <w:rPr>
          <w:rFonts w:ascii="Times New Roman CYR" w:hAnsi="Times New Roman CYR" w:cs="Times New Roman CYR"/>
          <w:sz w:val="28"/>
          <w:szCs w:val="28"/>
        </w:rPr>
        <w:t xml:space="preserve"> изменений и дополнений </w:t>
      </w:r>
      <w:proofErr w:type="gramStart"/>
      <w:r w:rsidRPr="008E6AD1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8E6AD1" w:rsidRDefault="008E6AD1" w:rsidP="008E6A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 «О</w:t>
      </w:r>
      <w:r w:rsidRPr="008E6AD1">
        <w:rPr>
          <w:rFonts w:ascii="Times New Roman CYR" w:hAnsi="Times New Roman CYR" w:cs="Times New Roman CYR"/>
          <w:sz w:val="28"/>
          <w:szCs w:val="28"/>
        </w:rPr>
        <w:t xml:space="preserve"> Контрольно-счетной комиссии </w:t>
      </w:r>
    </w:p>
    <w:p w:rsidR="008E6AD1" w:rsidRDefault="008E6AD1" w:rsidP="008E6A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6AD1">
        <w:rPr>
          <w:rFonts w:ascii="Times New Roman CYR" w:hAnsi="Times New Roman CYR" w:cs="Times New Roman CYR"/>
          <w:sz w:val="28"/>
          <w:szCs w:val="28"/>
        </w:rPr>
        <w:t>Аргаяшского 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E6AD1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8E6AD1" w:rsidRDefault="008E6AD1" w:rsidP="008E6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E6AD1">
        <w:rPr>
          <w:sz w:val="28"/>
          <w:szCs w:val="28"/>
        </w:rPr>
        <w:t>утвержденное</w:t>
      </w:r>
      <w:proofErr w:type="gramEnd"/>
      <w:r w:rsidRPr="008E6AD1">
        <w:rPr>
          <w:sz w:val="28"/>
          <w:szCs w:val="28"/>
        </w:rPr>
        <w:t xml:space="preserve"> решением Собрания </w:t>
      </w:r>
    </w:p>
    <w:p w:rsidR="008E6AD1" w:rsidRDefault="008E6AD1" w:rsidP="008E6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6AD1">
        <w:rPr>
          <w:sz w:val="28"/>
          <w:szCs w:val="28"/>
        </w:rPr>
        <w:t xml:space="preserve">депутатов Аргаяшского   </w:t>
      </w:r>
      <w:proofErr w:type="gramStart"/>
      <w:r w:rsidRPr="008E6AD1">
        <w:rPr>
          <w:sz w:val="28"/>
          <w:szCs w:val="28"/>
        </w:rPr>
        <w:t>муниципального</w:t>
      </w:r>
      <w:proofErr w:type="gramEnd"/>
    </w:p>
    <w:p w:rsidR="008E6AD1" w:rsidRPr="008E6AD1" w:rsidRDefault="008E6AD1" w:rsidP="008E6A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6AD1">
        <w:rPr>
          <w:sz w:val="28"/>
          <w:szCs w:val="28"/>
        </w:rPr>
        <w:t>района от 20.06.2012</w:t>
      </w:r>
      <w:r w:rsidR="00E01071">
        <w:rPr>
          <w:sz w:val="28"/>
          <w:szCs w:val="28"/>
        </w:rPr>
        <w:t xml:space="preserve"> г.</w:t>
      </w:r>
      <w:r w:rsidRPr="008E6AD1">
        <w:rPr>
          <w:sz w:val="28"/>
          <w:szCs w:val="28"/>
        </w:rPr>
        <w:t xml:space="preserve">  № 5</w:t>
      </w:r>
      <w:r w:rsidR="00107143">
        <w:rPr>
          <w:sz w:val="28"/>
          <w:szCs w:val="28"/>
        </w:rPr>
        <w:t>1</w:t>
      </w:r>
    </w:p>
    <w:p w:rsidR="00C647AA" w:rsidRPr="008E6AD1" w:rsidRDefault="00C647AA" w:rsidP="00C647AA">
      <w:pPr>
        <w:rPr>
          <w:sz w:val="28"/>
          <w:szCs w:val="28"/>
        </w:rPr>
      </w:pPr>
    </w:p>
    <w:p w:rsidR="00C647AA" w:rsidRDefault="00C647AA" w:rsidP="00C647AA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C647AA" w:rsidRDefault="008E6AD1" w:rsidP="008E6AD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</w:t>
      </w:r>
      <w:r w:rsidR="00C647AA">
        <w:rPr>
          <w:sz w:val="28"/>
          <w:szCs w:val="28"/>
        </w:rPr>
        <w:t>Собрание депутатов Аргаяшского муниципального района РЕШАЕТ:</w:t>
      </w:r>
    </w:p>
    <w:p w:rsidR="00C647AA" w:rsidRDefault="00C647AA" w:rsidP="00C647AA">
      <w:pPr>
        <w:rPr>
          <w:sz w:val="28"/>
          <w:szCs w:val="28"/>
        </w:rPr>
      </w:pPr>
    </w:p>
    <w:p w:rsidR="008E6AD1" w:rsidRPr="008E6AD1" w:rsidRDefault="00C647AA" w:rsidP="008E6AD1">
      <w:pPr>
        <w:widowControl w:val="0"/>
        <w:tabs>
          <w:tab w:val="left" w:pos="709"/>
        </w:tabs>
        <w:autoSpaceDE w:val="0"/>
        <w:autoSpaceDN w:val="0"/>
        <w:adjustRightInd w:val="0"/>
        <w:ind w:firstLine="180"/>
        <w:rPr>
          <w:sz w:val="28"/>
          <w:szCs w:val="28"/>
        </w:rPr>
      </w:pPr>
      <w:r w:rsidRPr="008E6AD1">
        <w:rPr>
          <w:sz w:val="28"/>
          <w:szCs w:val="28"/>
        </w:rPr>
        <w:t xml:space="preserve">     </w:t>
      </w:r>
      <w:r w:rsidR="008E6AD1">
        <w:rPr>
          <w:sz w:val="28"/>
          <w:szCs w:val="28"/>
        </w:rPr>
        <w:t xml:space="preserve">   </w:t>
      </w:r>
      <w:r w:rsidR="008E6AD1" w:rsidRPr="008E6AD1">
        <w:rPr>
          <w:sz w:val="28"/>
          <w:szCs w:val="28"/>
        </w:rPr>
        <w:t>Внес</w:t>
      </w:r>
      <w:r w:rsidR="008E6AD1">
        <w:rPr>
          <w:sz w:val="28"/>
          <w:szCs w:val="28"/>
        </w:rPr>
        <w:t>ти</w:t>
      </w:r>
      <w:r w:rsidR="00F9047B">
        <w:rPr>
          <w:sz w:val="28"/>
          <w:szCs w:val="28"/>
        </w:rPr>
        <w:t xml:space="preserve"> и утвердить</w:t>
      </w:r>
      <w:r w:rsidR="008E6AD1" w:rsidRPr="008E6AD1">
        <w:rPr>
          <w:sz w:val="28"/>
          <w:szCs w:val="28"/>
        </w:rPr>
        <w:t xml:space="preserve"> изменени</w:t>
      </w:r>
      <w:r w:rsidR="008E6AD1">
        <w:rPr>
          <w:sz w:val="28"/>
          <w:szCs w:val="28"/>
        </w:rPr>
        <w:t>я</w:t>
      </w:r>
      <w:r w:rsidR="008E6AD1" w:rsidRPr="008E6AD1">
        <w:rPr>
          <w:sz w:val="28"/>
          <w:szCs w:val="28"/>
        </w:rPr>
        <w:t xml:space="preserve"> и дополнени</w:t>
      </w:r>
      <w:r w:rsidR="008E6AD1">
        <w:rPr>
          <w:sz w:val="28"/>
          <w:szCs w:val="28"/>
        </w:rPr>
        <w:t>я в Положение «О</w:t>
      </w:r>
      <w:r w:rsidR="008E6AD1" w:rsidRPr="008E6AD1">
        <w:rPr>
          <w:sz w:val="28"/>
          <w:szCs w:val="28"/>
        </w:rPr>
        <w:t xml:space="preserve"> Контрольно-счетной комиссии Аргаяшского  муниципального района</w:t>
      </w:r>
      <w:r w:rsidR="008E6AD1">
        <w:rPr>
          <w:sz w:val="28"/>
          <w:szCs w:val="28"/>
        </w:rPr>
        <w:t>»</w:t>
      </w:r>
      <w:r w:rsidR="008E6AD1" w:rsidRPr="008E6AD1">
        <w:rPr>
          <w:sz w:val="28"/>
          <w:szCs w:val="28"/>
        </w:rPr>
        <w:t>,  утвержденное решением Собрания депутатов Аргаяшского   муниципального района от 20.06.2012</w:t>
      </w:r>
      <w:r w:rsidR="00E01071">
        <w:rPr>
          <w:sz w:val="28"/>
          <w:szCs w:val="28"/>
        </w:rPr>
        <w:t xml:space="preserve"> г.</w:t>
      </w:r>
      <w:r w:rsidR="008E6AD1" w:rsidRPr="008E6AD1">
        <w:rPr>
          <w:sz w:val="28"/>
          <w:szCs w:val="28"/>
        </w:rPr>
        <w:t xml:space="preserve">  № 5</w:t>
      </w:r>
      <w:r w:rsidR="00107143">
        <w:rPr>
          <w:sz w:val="28"/>
          <w:szCs w:val="28"/>
        </w:rPr>
        <w:t>1</w:t>
      </w:r>
      <w:r w:rsidR="008E6AD1">
        <w:rPr>
          <w:sz w:val="28"/>
          <w:szCs w:val="28"/>
        </w:rPr>
        <w:t>(приложение)</w:t>
      </w:r>
      <w:r w:rsidR="008E6AD1" w:rsidRPr="008E6AD1">
        <w:rPr>
          <w:sz w:val="28"/>
          <w:szCs w:val="28"/>
        </w:rPr>
        <w:t>.</w:t>
      </w:r>
    </w:p>
    <w:p w:rsidR="00C647AA" w:rsidRPr="008E6AD1" w:rsidRDefault="00C647AA" w:rsidP="00C647AA">
      <w:pPr>
        <w:tabs>
          <w:tab w:val="left" w:pos="709"/>
        </w:tabs>
        <w:jc w:val="both"/>
        <w:rPr>
          <w:sz w:val="28"/>
          <w:szCs w:val="28"/>
        </w:rPr>
      </w:pPr>
    </w:p>
    <w:p w:rsidR="00C647AA" w:rsidRPr="00352DB0" w:rsidRDefault="00C647AA" w:rsidP="00C647AA">
      <w:pPr>
        <w:rPr>
          <w:sz w:val="28"/>
          <w:szCs w:val="28"/>
        </w:rPr>
      </w:pPr>
      <w:r w:rsidRPr="00352DB0">
        <w:rPr>
          <w:sz w:val="28"/>
          <w:szCs w:val="28"/>
        </w:rPr>
        <w:t xml:space="preserve"> </w:t>
      </w:r>
    </w:p>
    <w:p w:rsidR="00C647AA" w:rsidRDefault="00C647AA" w:rsidP="00C647AA">
      <w:pPr>
        <w:rPr>
          <w:sz w:val="28"/>
          <w:szCs w:val="28"/>
        </w:rPr>
      </w:pPr>
    </w:p>
    <w:p w:rsidR="00C647AA" w:rsidRDefault="00C647AA" w:rsidP="00C647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Председатель </w:t>
      </w:r>
    </w:p>
    <w:p w:rsidR="00C647AA" w:rsidRPr="00352DB0" w:rsidRDefault="00C647AA" w:rsidP="00C647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</w:t>
      </w:r>
      <w:r w:rsidRPr="00352DB0">
        <w:rPr>
          <w:sz w:val="28"/>
          <w:szCs w:val="28"/>
        </w:rPr>
        <w:t>Т.М.Антоняк</w:t>
      </w:r>
    </w:p>
    <w:p w:rsidR="00C647AA" w:rsidRDefault="00C647AA" w:rsidP="00C647AA">
      <w:r>
        <w:t xml:space="preserve">  </w:t>
      </w:r>
    </w:p>
    <w:p w:rsidR="00C647AA" w:rsidRDefault="00C647AA" w:rsidP="00C647AA"/>
    <w:p w:rsidR="00C647AA" w:rsidRPr="00C52D99" w:rsidRDefault="00C647AA" w:rsidP="00C647AA">
      <w:pPr>
        <w:ind w:firstLine="708"/>
        <w:jc w:val="both"/>
        <w:rPr>
          <w:sz w:val="22"/>
          <w:szCs w:val="22"/>
        </w:rPr>
      </w:pPr>
    </w:p>
    <w:p w:rsidR="00C647AA" w:rsidRPr="00C52D99" w:rsidRDefault="00C647AA" w:rsidP="00C647AA">
      <w:pPr>
        <w:rPr>
          <w:sz w:val="22"/>
          <w:szCs w:val="22"/>
        </w:rPr>
      </w:pPr>
    </w:p>
    <w:p w:rsidR="00C647AA" w:rsidRDefault="00C647AA" w:rsidP="00C647AA"/>
    <w:p w:rsidR="00C647AA" w:rsidRPr="0099134A" w:rsidRDefault="00C647AA" w:rsidP="00C647AA">
      <w:pPr>
        <w:ind w:firstLine="540"/>
        <w:rPr>
          <w:b/>
          <w:sz w:val="32"/>
          <w:szCs w:val="32"/>
        </w:rPr>
      </w:pPr>
    </w:p>
    <w:p w:rsidR="00336797" w:rsidRDefault="00336797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Pr="008E6AD1" w:rsidRDefault="008E6AD1" w:rsidP="008E6AD1">
      <w:pPr>
        <w:jc w:val="right"/>
        <w:rPr>
          <w:sz w:val="20"/>
        </w:rPr>
      </w:pPr>
      <w:r w:rsidRPr="008E6AD1">
        <w:rPr>
          <w:sz w:val="20"/>
        </w:rPr>
        <w:lastRenderedPageBreak/>
        <w:t>Приложение</w:t>
      </w:r>
    </w:p>
    <w:p w:rsidR="008E6AD1" w:rsidRPr="008E6AD1" w:rsidRDefault="008E6AD1" w:rsidP="008E6AD1">
      <w:pPr>
        <w:jc w:val="right"/>
        <w:rPr>
          <w:sz w:val="20"/>
        </w:rPr>
      </w:pPr>
      <w:r w:rsidRPr="008E6AD1">
        <w:rPr>
          <w:sz w:val="20"/>
        </w:rPr>
        <w:t xml:space="preserve"> к решению Собрания депутатов</w:t>
      </w:r>
    </w:p>
    <w:p w:rsidR="008E6AD1" w:rsidRPr="008E6AD1" w:rsidRDefault="008E6AD1" w:rsidP="008E6AD1">
      <w:pPr>
        <w:jc w:val="right"/>
        <w:rPr>
          <w:sz w:val="20"/>
        </w:rPr>
      </w:pPr>
      <w:r w:rsidRPr="008E6AD1">
        <w:rPr>
          <w:sz w:val="20"/>
        </w:rPr>
        <w:t xml:space="preserve"> Аргаяшского муниципального района</w:t>
      </w:r>
    </w:p>
    <w:p w:rsidR="008E6AD1" w:rsidRPr="008E6AD1" w:rsidRDefault="00F9047B" w:rsidP="008E6AD1">
      <w:pPr>
        <w:jc w:val="right"/>
        <w:rPr>
          <w:sz w:val="20"/>
        </w:rPr>
      </w:pPr>
      <w:r>
        <w:rPr>
          <w:sz w:val="20"/>
        </w:rPr>
        <w:t xml:space="preserve"> от 29.06.</w:t>
      </w:r>
      <w:r w:rsidR="008E6AD1">
        <w:rPr>
          <w:sz w:val="20"/>
        </w:rPr>
        <w:t xml:space="preserve">  2016 г.№</w:t>
      </w:r>
      <w:r>
        <w:rPr>
          <w:sz w:val="20"/>
        </w:rPr>
        <w:t>50</w:t>
      </w:r>
    </w:p>
    <w:p w:rsidR="008E6AD1" w:rsidRPr="008E6AD1" w:rsidRDefault="008E6AD1" w:rsidP="008E6AD1">
      <w:pPr>
        <w:jc w:val="right"/>
        <w:rPr>
          <w:sz w:val="20"/>
        </w:rPr>
      </w:pPr>
    </w:p>
    <w:p w:rsidR="008E6AD1" w:rsidRDefault="0038106B" w:rsidP="0038106B">
      <w:pPr>
        <w:jc w:val="center"/>
      </w:pPr>
      <w:r>
        <w:rPr>
          <w:sz w:val="28"/>
          <w:szCs w:val="28"/>
        </w:rPr>
        <w:t>Изменения</w:t>
      </w:r>
      <w:r w:rsidR="00F9047B">
        <w:rPr>
          <w:sz w:val="28"/>
          <w:szCs w:val="28"/>
        </w:rPr>
        <w:t xml:space="preserve"> и дополнения </w:t>
      </w:r>
      <w:r>
        <w:rPr>
          <w:sz w:val="28"/>
          <w:szCs w:val="28"/>
        </w:rPr>
        <w:t xml:space="preserve"> </w:t>
      </w:r>
      <w:r w:rsidR="00DF1B91">
        <w:rPr>
          <w:sz w:val="28"/>
          <w:szCs w:val="28"/>
        </w:rPr>
        <w:t xml:space="preserve">в </w:t>
      </w:r>
      <w:r w:rsidR="008E6AD1">
        <w:rPr>
          <w:sz w:val="28"/>
          <w:szCs w:val="28"/>
        </w:rPr>
        <w:t>Положени</w:t>
      </w:r>
      <w:r w:rsidR="003A1135">
        <w:rPr>
          <w:sz w:val="28"/>
          <w:szCs w:val="28"/>
        </w:rPr>
        <w:t>е</w:t>
      </w:r>
      <w:r w:rsidR="008E6AD1">
        <w:rPr>
          <w:sz w:val="28"/>
          <w:szCs w:val="28"/>
        </w:rPr>
        <w:t xml:space="preserve"> «О</w:t>
      </w:r>
      <w:r w:rsidR="008E6AD1" w:rsidRPr="008E6AD1">
        <w:rPr>
          <w:sz w:val="28"/>
          <w:szCs w:val="28"/>
        </w:rPr>
        <w:t xml:space="preserve"> Контрольно-счетной комиссии Аргаяшского  муниципального района</w:t>
      </w:r>
      <w:r w:rsidR="008E6AD1">
        <w:rPr>
          <w:sz w:val="28"/>
          <w:szCs w:val="28"/>
        </w:rPr>
        <w:t>»</w:t>
      </w:r>
    </w:p>
    <w:p w:rsidR="008E6AD1" w:rsidRPr="00312EBC" w:rsidRDefault="008E6AD1" w:rsidP="008E6AD1">
      <w:pPr>
        <w:jc w:val="both"/>
        <w:rPr>
          <w:b/>
          <w:u w:val="single"/>
        </w:rPr>
      </w:pPr>
      <w:r w:rsidRPr="00312EBC">
        <w:rPr>
          <w:b/>
          <w:u w:val="single"/>
        </w:rPr>
        <w:t>в статью 4:</w:t>
      </w:r>
    </w:p>
    <w:p w:rsidR="008E6AD1" w:rsidRDefault="008E6AD1" w:rsidP="008E6AD1">
      <w:pPr>
        <w:jc w:val="both"/>
      </w:pPr>
      <w:r>
        <w:t xml:space="preserve"> из пункта 2 исключить слово «инспектора», вместо  слов «муниципальные должности»  добавить слово «должности муниципальной службы Аргаяшского муниципального района»;</w:t>
      </w:r>
    </w:p>
    <w:p w:rsidR="008E6AD1" w:rsidRDefault="008E6AD1" w:rsidP="008E6AD1">
      <w:pPr>
        <w:jc w:val="both"/>
      </w:pPr>
      <w:r>
        <w:t xml:space="preserve">в п.4 после слова «входят» инспекторы и иные штатные работники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инспектор</w:t>
      </w:r>
      <w:proofErr w:type="gramEnd"/>
      <w:r>
        <w:t xml:space="preserve"> и ведущий специалист», вместо слова «инспекторов» заменить на «инспектора и ведущего специалиста». Дополнить п. 4 следующего содержания: «Инспектор и ведущий специалист замещает должности муниципальной службы Аргаяшского муниципального района». </w:t>
      </w:r>
    </w:p>
    <w:p w:rsidR="008E6AD1" w:rsidRPr="00312EBC" w:rsidRDefault="008E6AD1" w:rsidP="008E6AD1">
      <w:pPr>
        <w:jc w:val="both"/>
        <w:rPr>
          <w:b/>
          <w:u w:val="single"/>
        </w:rPr>
      </w:pPr>
      <w:r w:rsidRPr="00312EBC">
        <w:rPr>
          <w:b/>
          <w:u w:val="single"/>
        </w:rPr>
        <w:t>в статью 6:</w:t>
      </w:r>
    </w:p>
    <w:p w:rsidR="008E6AD1" w:rsidRDefault="008E6AD1" w:rsidP="008E6AD1">
      <w:pPr>
        <w:jc w:val="both"/>
      </w:pPr>
      <w:r>
        <w:t xml:space="preserve"> в п.3 дополнить после слов «дети супругов» «и</w:t>
      </w:r>
      <w:r w:rsidRPr="009D04B5">
        <w:t xml:space="preserve"> </w:t>
      </w:r>
      <w:r>
        <w:t>супруги детей»</w:t>
      </w:r>
      <w:proofErr w:type="gramStart"/>
      <w:r>
        <w:t>,п</w:t>
      </w:r>
      <w:proofErr w:type="gramEnd"/>
      <w:r>
        <w:t>еред «дети супругов» исключить букву «и».</w:t>
      </w:r>
    </w:p>
    <w:p w:rsidR="008E6AD1" w:rsidRDefault="008E6AD1" w:rsidP="008E6AD1">
      <w:pPr>
        <w:jc w:val="both"/>
      </w:pPr>
      <w:r>
        <w:t xml:space="preserve">Дополнить пункт 4-1 следующего содержания: Председатель,  Контрольно-счетной комиссии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</w:p>
    <w:p w:rsidR="008E6AD1" w:rsidRDefault="008E6AD1" w:rsidP="008E6AD1">
      <w:pPr>
        <w:jc w:val="both"/>
      </w:pPr>
      <w:r>
        <w:t xml:space="preserve"> Дополнить пункт 5:</w:t>
      </w:r>
      <w:r w:rsidRPr="00890AEB">
        <w:t xml:space="preserve"> </w:t>
      </w:r>
      <w:r>
        <w:t>Председатель,  аудиторы Контрольно-счетной комиссии обязаны представлять сведения о своих расходах, а также о расходах своих супруги (супруга) и несовершеннолетних детей в порядке, установленном нормативными правовыми актами Российской Федерации и Челябинской области, Аргаяшского муниципального района.</w:t>
      </w:r>
    </w:p>
    <w:p w:rsidR="008E6AD1" w:rsidRDefault="008E6AD1" w:rsidP="008E6AD1">
      <w:pPr>
        <w:jc w:val="both"/>
      </w:pPr>
      <w:r>
        <w:t>Дополнить пункт 6 следующего содержания: Председатель,  аудиторы Контрольно-счетной комиссии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E6AD1" w:rsidRPr="00312EBC" w:rsidRDefault="008E6AD1" w:rsidP="008E6AD1">
      <w:pPr>
        <w:jc w:val="both"/>
        <w:rPr>
          <w:b/>
          <w:u w:val="single"/>
        </w:rPr>
      </w:pPr>
      <w:r w:rsidRPr="00312EBC">
        <w:rPr>
          <w:b/>
          <w:u w:val="single"/>
        </w:rPr>
        <w:t>в статью 7:</w:t>
      </w:r>
    </w:p>
    <w:p w:rsidR="008E6AD1" w:rsidRDefault="008E6AD1" w:rsidP="008E6AD1">
      <w:pPr>
        <w:jc w:val="both"/>
      </w:pPr>
      <w:r>
        <w:t>в п.1 вместо слов « и инспекторы» добавить «инспектор и ведущий специалист»;</w:t>
      </w:r>
    </w:p>
    <w:p w:rsidR="008E6AD1" w:rsidRDefault="008E6AD1" w:rsidP="008E6AD1">
      <w:pPr>
        <w:jc w:val="both"/>
      </w:pPr>
      <w:r>
        <w:t>в п.5 вместо слов « муниципальные должности» заменить на «должности муниципальной службы».</w:t>
      </w:r>
    </w:p>
    <w:p w:rsidR="008E6AD1" w:rsidRDefault="008E6AD1" w:rsidP="008E6AD1">
      <w:pPr>
        <w:jc w:val="both"/>
      </w:pPr>
      <w:r>
        <w:t>Исключить пункт 6.</w:t>
      </w:r>
    </w:p>
    <w:p w:rsidR="008E6AD1" w:rsidRPr="00312EBC" w:rsidRDefault="008E6AD1" w:rsidP="008E6AD1">
      <w:pPr>
        <w:jc w:val="both"/>
        <w:rPr>
          <w:b/>
          <w:u w:val="single"/>
        </w:rPr>
      </w:pPr>
      <w:r w:rsidRPr="00312EBC">
        <w:rPr>
          <w:b/>
          <w:u w:val="single"/>
        </w:rPr>
        <w:t>в статью 8:</w:t>
      </w:r>
    </w:p>
    <w:p w:rsidR="008E6AD1" w:rsidRDefault="008E6AD1" w:rsidP="008E6AD1">
      <w:pPr>
        <w:jc w:val="both"/>
      </w:pPr>
      <w:r>
        <w:t xml:space="preserve">Дополнить пункт 10-1 следующего содержания: </w:t>
      </w:r>
      <w:r w:rsidRPr="0053508B">
        <w:t xml:space="preserve"> </w:t>
      </w:r>
      <w:r>
        <w:t>«аудит в сфере закупок товаров, работ и услуг для обеспечения муниципальных нужд Аргаяшского района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контрактам».</w:t>
      </w:r>
    </w:p>
    <w:p w:rsidR="008E6AD1" w:rsidRDefault="008E6AD1" w:rsidP="008E6AD1">
      <w:pPr>
        <w:jc w:val="both"/>
      </w:pPr>
      <w:r>
        <w:t>Дополнить пункт 11 следующего содержания: «Контрольно-счетная комиссия вправе привлекать к участию в проводимых ею контрольных и экспертно-аналитических мероприятиях на договорной основе специалистов организаций и независимых экспертов по вопросам, требующим специальных знаний и навыков».</w:t>
      </w:r>
    </w:p>
    <w:p w:rsidR="008E6AD1" w:rsidRDefault="008E6AD1" w:rsidP="008E6AD1">
      <w:pPr>
        <w:jc w:val="both"/>
      </w:pPr>
      <w:r>
        <w:t>Дополнить пункт следующего содержания:</w:t>
      </w:r>
      <w:r w:rsidRPr="009C7ABC">
        <w:t xml:space="preserve"> </w:t>
      </w:r>
      <w:r>
        <w:t xml:space="preserve"> «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межбюджетных трансфертов, предоставленных из местного бюджета бюджетам муниципальных образований Аргаяшского муниципального района, а также проверка местных бюджетов в случаях, установленных Бюджетным кодексом Российской Федерации, включая проверку </w:t>
      </w:r>
      <w:r>
        <w:lastRenderedPageBreak/>
        <w:t>полноты поступления доходов от использования и распоряжения муниципальной собственностью».</w:t>
      </w:r>
    </w:p>
    <w:p w:rsidR="008E6AD1" w:rsidRDefault="008E6AD1" w:rsidP="008E6AD1">
      <w:pPr>
        <w:jc w:val="both"/>
      </w:pPr>
      <w:r>
        <w:t>Дополнить пункт  следующего содержания:</w:t>
      </w:r>
      <w:r w:rsidRPr="009C7ABC">
        <w:t xml:space="preserve"> </w:t>
      </w:r>
      <w:r>
        <w:t xml:space="preserve"> «Проверка годовых отчетов об исполнении местных бюджетов в случаях, установленных Бюджетным кодексом Российской Федерации».</w:t>
      </w:r>
    </w:p>
    <w:p w:rsidR="008E6AD1" w:rsidRDefault="008E6AD1" w:rsidP="008E6AD1">
      <w:pPr>
        <w:jc w:val="both"/>
      </w:pPr>
      <w:r>
        <w:t>Дополнить пункт  следующего содержания: «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Аргаяшского муниципального района».</w:t>
      </w:r>
    </w:p>
    <w:p w:rsidR="008E6AD1" w:rsidRDefault="008E6AD1" w:rsidP="008E6AD1">
      <w:pPr>
        <w:jc w:val="both"/>
      </w:pPr>
      <w:r>
        <w:t>Дополнить пункт следующего содержания</w:t>
      </w:r>
      <w:proofErr w:type="gramStart"/>
      <w:r>
        <w:t xml:space="preserve"> :</w:t>
      </w:r>
      <w:proofErr w:type="gramEnd"/>
      <w:r>
        <w:t xml:space="preserve"> «Мониторинг исполнения местного бюджета»</w:t>
      </w:r>
    </w:p>
    <w:p w:rsidR="008E6AD1" w:rsidRDefault="008E6AD1" w:rsidP="008E6AD1">
      <w:pPr>
        <w:jc w:val="both"/>
      </w:pPr>
      <w:r>
        <w:t>Исключить раздел 2,3.</w:t>
      </w:r>
    </w:p>
    <w:p w:rsidR="008E6AD1" w:rsidRDefault="008E6AD1" w:rsidP="008E6AD1">
      <w:pPr>
        <w:jc w:val="both"/>
      </w:pPr>
      <w:r>
        <w:t>Раздел 2 изложить  в новой редакции:</w:t>
      </w:r>
      <w:r w:rsidRPr="00E278A8">
        <w:t xml:space="preserve"> </w:t>
      </w:r>
      <w:r>
        <w:t>Внешний муниципальный финансовый контроль осуществляется Контрольно-счетной комиссией в отношении:</w:t>
      </w:r>
    </w:p>
    <w:p w:rsidR="008E6AD1" w:rsidRDefault="008E6AD1" w:rsidP="008E6AD1">
      <w:pPr>
        <w:jc w:val="both"/>
      </w:pPr>
      <w:proofErr w:type="gramStart"/>
      <w:r>
        <w:t>1) главных распорядителей (распорядителей, получателей)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бюджета;</w:t>
      </w:r>
      <w:proofErr w:type="gramEnd"/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2) финансовых органов (главных распорядителей (распорядителей) и получателей средств  бюджета поселений,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3) муниципальных учреждений;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4) муниципальных унитарных предприятий;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5) хозяйственных товариществ и обществ с участием  Аргаяшского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proofErr w:type="gramStart"/>
      <w:r>
        <w:t>6) юридических лиц (за исключением муниципальных учреждений, муниципальных унитарных предприятий, хозяйственных товариществ и обществ с участием Аргаяшского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местного бюджета, договоров (соглашений)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государственных гарантий Аргаяшского муниципального района;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9) 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8E6AD1" w:rsidRDefault="008E6AD1" w:rsidP="008E6AD1">
      <w:pPr>
        <w:jc w:val="both"/>
      </w:pPr>
      <w:r>
        <w:t xml:space="preserve">  Раздел 3 изложить  в новой редакции:</w:t>
      </w:r>
      <w:r w:rsidRPr="004D0AFC">
        <w:t xml:space="preserve"> </w:t>
      </w:r>
      <w:r>
        <w:t xml:space="preserve">« </w:t>
      </w:r>
      <w:proofErr w:type="gramStart"/>
      <w:r>
        <w:t>Внешний муниципальный финансовый контроль осуществляется Контрольно-счетной комиссией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Аргаяшского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только в части соблюдения ими условий</w:t>
      </w:r>
      <w:proofErr w:type="gramEnd"/>
      <w:r>
        <w:t xml:space="preserve"> предоставления средств из соответствующего бюджета в процессе проверки главных распорядителей (распорядителей) бюджетных средств, их предоставивших.</w:t>
      </w:r>
    </w:p>
    <w:p w:rsidR="008E6AD1" w:rsidRPr="00312EBC" w:rsidRDefault="008E6AD1" w:rsidP="008E6AD1">
      <w:pPr>
        <w:jc w:val="both"/>
        <w:rPr>
          <w:b/>
        </w:rPr>
      </w:pPr>
      <w:r w:rsidRPr="00312EBC">
        <w:rPr>
          <w:b/>
          <w:u w:val="single"/>
        </w:rPr>
        <w:t>В статью 9:</w:t>
      </w:r>
    </w:p>
    <w:p w:rsidR="008E6AD1" w:rsidRDefault="008E6AD1" w:rsidP="008E6AD1">
      <w:pPr>
        <w:jc w:val="both"/>
      </w:pPr>
      <w:r>
        <w:t>Исключить из п.2: слова «или заключение»</w:t>
      </w:r>
    </w:p>
    <w:p w:rsidR="008E6AD1" w:rsidRDefault="008E6AD1" w:rsidP="008E6AD1">
      <w:pPr>
        <w:jc w:val="both"/>
      </w:pPr>
      <w:r>
        <w:t>Дополнить пункт 2 следующего содержания:</w:t>
      </w:r>
      <w:r w:rsidRPr="003E48CA">
        <w:t xml:space="preserve"> </w:t>
      </w:r>
      <w:r>
        <w:t>Формы и требования к составлению акта (актов) определяются  регламентом Контрольно-счетной комиссии, стандартами внешнего государственного финансового контроля Контрольно-счетной комиссии.</w:t>
      </w:r>
    </w:p>
    <w:p w:rsidR="008E6AD1" w:rsidRPr="00513EF0" w:rsidRDefault="008E6AD1" w:rsidP="008E6AD1">
      <w:pPr>
        <w:pStyle w:val="a6"/>
        <w:spacing w:before="0" w:beforeAutospacing="0" w:after="0" w:afterAutospacing="0"/>
        <w:jc w:val="both"/>
      </w:pPr>
      <w:r w:rsidRPr="00513EF0">
        <w:t xml:space="preserve">Отчет председателя в течение 30 рабочих дней  </w:t>
      </w:r>
      <w:proofErr w:type="gramStart"/>
      <w:r w:rsidRPr="00513EF0">
        <w:t>с даты подписания</w:t>
      </w:r>
      <w:proofErr w:type="gramEnd"/>
      <w:r w:rsidRPr="00513EF0">
        <w:t xml:space="preserve"> акта направляется в  Собрание депутатов Аргаяшского муниципального района и Главе Аргаяшского муниципального района. </w:t>
      </w:r>
    </w:p>
    <w:p w:rsidR="008E6AD1" w:rsidRPr="00513EF0" w:rsidRDefault="008E6AD1" w:rsidP="008E6AD1">
      <w:pPr>
        <w:pStyle w:val="a6"/>
        <w:spacing w:before="0" w:beforeAutospacing="0" w:after="0" w:afterAutospacing="0"/>
        <w:jc w:val="both"/>
      </w:pPr>
      <w:r w:rsidRPr="00513EF0">
        <w:t xml:space="preserve"> </w:t>
      </w:r>
      <w:r>
        <w:t xml:space="preserve">    </w:t>
      </w:r>
      <w:r w:rsidRPr="00513EF0">
        <w:t xml:space="preserve">К отчету председателя, направляемому в  Собрание депутатов Аргаяшского муниципального района, прилагаются копии представлений, уведомлений о применении бюджетных мер принуждения и предписаний Контрольно-счетной комиссии, направленных по результатам контрольного мероприятия. </w:t>
      </w:r>
    </w:p>
    <w:p w:rsidR="008E6AD1" w:rsidRDefault="008E6AD1" w:rsidP="008E6AD1">
      <w:pPr>
        <w:jc w:val="both"/>
      </w:pPr>
      <w:r>
        <w:lastRenderedPageBreak/>
        <w:t xml:space="preserve">     </w:t>
      </w:r>
      <w:r w:rsidRPr="00513EF0">
        <w:t>При установлении фактов нарушения законов и иных нормативных правовых актов, содержащих в себе признаки правонарушения, влекущего за собой административную, уголовную ответственность, соответствующие материалы передаются в правоохранительные органы в течение семи рабочих дней после подписания акта.</w:t>
      </w:r>
    </w:p>
    <w:p w:rsidR="008E6AD1" w:rsidRDefault="008E6AD1" w:rsidP="008E6AD1">
      <w:pPr>
        <w:jc w:val="both"/>
      </w:pPr>
      <w:r w:rsidRPr="005E4DB9">
        <w:t>Дополнить статьей 9-1 следующего содержания: Методы осуществления Контрольно-счетной комиссией внешнего муниципального финансового контроля</w:t>
      </w:r>
      <w:r>
        <w:t>:</w:t>
      </w:r>
    </w:p>
    <w:p w:rsidR="008E6AD1" w:rsidRDefault="008E6AD1" w:rsidP="008E6AD1">
      <w:pPr>
        <w:jc w:val="both"/>
      </w:pPr>
      <w:r>
        <w:t>1. Методами осуществления Контрольно-счетной комиссией внешнего муниципального  финансового контроля являются проверка, ревизия, обследование.</w:t>
      </w:r>
    </w:p>
    <w:p w:rsidR="008E6AD1" w:rsidRDefault="008E6AD1" w:rsidP="008E6AD1">
      <w:pPr>
        <w:jc w:val="both"/>
      </w:pPr>
      <w:r>
        <w:t>2. Проверка применяется в целях документального и фактического исследования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3. Ревизия применяется в целях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 xml:space="preserve">4. Обследование применяется в целях анализа и оценки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8E6AD1" w:rsidRPr="00312EBC" w:rsidRDefault="008E6AD1" w:rsidP="008E6AD1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312EBC">
        <w:rPr>
          <w:b/>
          <w:u w:val="single"/>
        </w:rPr>
        <w:t xml:space="preserve">В статью13: 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Дополнить раздел 1 следующего содержания: «утверждает штатное расписание и смету расходов на содержание Контрольно-счетной комиссии в пределах средств, предусмотренных на эти цели в местном бюджете»;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«подписывает предписания и представления Контрольно-счетной комиссии»;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«представляет в Собрание депутатов предложения о кандидатурах для назначения на должности аудиторов».</w:t>
      </w:r>
    </w:p>
    <w:p w:rsidR="008E6AD1" w:rsidRPr="00312EBC" w:rsidRDefault="008E6AD1" w:rsidP="008E6AD1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312EBC">
        <w:rPr>
          <w:b/>
          <w:u w:val="single"/>
        </w:rPr>
        <w:t xml:space="preserve">В статью 20: 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Из п.2: исключить после слова « представляет»  «квартальные и»;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Исключить  предложение «Квартальные отчеты представляются до 30 числа следующего за отчетным кварталом месяца»</w:t>
      </w:r>
    </w:p>
    <w:p w:rsidR="008E6AD1" w:rsidRPr="00312EBC" w:rsidRDefault="008E6AD1" w:rsidP="008E6AD1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312EBC">
        <w:rPr>
          <w:b/>
          <w:u w:val="single"/>
        </w:rPr>
        <w:t>В статью</w:t>
      </w:r>
      <w:r>
        <w:rPr>
          <w:b/>
          <w:u w:val="single"/>
        </w:rPr>
        <w:t xml:space="preserve"> </w:t>
      </w:r>
      <w:r w:rsidRPr="00312EBC">
        <w:rPr>
          <w:b/>
          <w:u w:val="single"/>
        </w:rPr>
        <w:t xml:space="preserve">22: 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Исключить п.1;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>п. 1 изложить в новой редакции:</w:t>
      </w:r>
      <w:r w:rsidRPr="00603CAA">
        <w:t xml:space="preserve"> </w:t>
      </w:r>
      <w:r>
        <w:t>Председателю, аудиторам, работникам аппарата Контрольно-счетной комиссии, замещающим должности муниципальной службы Аргаяшского муниципального района, устанавливаются должностные оклады на уровне должностных окладов  муниципальных служащих Аргаяшского муниципального района, замещающих соответствующие должности муниципальной службы.</w:t>
      </w:r>
    </w:p>
    <w:p w:rsidR="008E6AD1" w:rsidRDefault="008E6AD1" w:rsidP="008E6AD1">
      <w:pPr>
        <w:pStyle w:val="a6"/>
        <w:spacing w:before="0" w:beforeAutospacing="0" w:after="0" w:afterAutospacing="0"/>
        <w:jc w:val="both"/>
      </w:pPr>
      <w:r>
        <w:t xml:space="preserve">Дополнить пункт 3 следующего содержания: </w:t>
      </w:r>
      <w:r w:rsidRPr="00467DC8">
        <w:t xml:space="preserve"> </w:t>
      </w:r>
      <w:r>
        <w:t>На сотрудников Контрольно-счетной комиссии, замещающих должности муниципальной службы Аргаяшского района, распространяются социальные гарантии и ограничения, предусмотренные Федеральным законом "О муниципальной службе в Российской Федерации", Федеральным законом "О государственной защите судей, должностных лиц правоохранительных и контролирующих органов", иными законами и нормативными правовыми актами Российской Федерации и Челябинской области.</w:t>
      </w:r>
    </w:p>
    <w:p w:rsidR="00F9047B" w:rsidRDefault="00F9047B" w:rsidP="00F9047B">
      <w:pPr>
        <w:pStyle w:val="a6"/>
        <w:spacing w:before="0" w:beforeAutospacing="0" w:after="0" w:afterAutospacing="0"/>
        <w:jc w:val="both"/>
      </w:pPr>
    </w:p>
    <w:p w:rsidR="00F9047B" w:rsidRDefault="00F9047B" w:rsidP="00F9047B">
      <w:pPr>
        <w:pStyle w:val="a6"/>
        <w:spacing w:before="0" w:beforeAutospacing="0" w:after="0" w:afterAutospacing="0"/>
        <w:jc w:val="both"/>
      </w:pPr>
    </w:p>
    <w:p w:rsidR="00F9047B" w:rsidRDefault="00F9047B" w:rsidP="00F9047B">
      <w:pPr>
        <w:pStyle w:val="a6"/>
        <w:spacing w:before="0" w:beforeAutospacing="0" w:after="0" w:afterAutospacing="0"/>
        <w:jc w:val="both"/>
      </w:pPr>
    </w:p>
    <w:p w:rsidR="00F9047B" w:rsidRDefault="00F9047B" w:rsidP="00F9047B">
      <w:pPr>
        <w:pStyle w:val="a6"/>
        <w:spacing w:before="0" w:beforeAutospacing="0" w:after="0" w:afterAutospacing="0"/>
        <w:jc w:val="both"/>
      </w:pPr>
      <w:r>
        <w:t xml:space="preserve">Глава Аргаяшского </w:t>
      </w:r>
    </w:p>
    <w:p w:rsidR="008E6AD1" w:rsidRDefault="00F9047B" w:rsidP="00F9047B">
      <w:pPr>
        <w:pStyle w:val="a6"/>
        <w:spacing w:before="0" w:beforeAutospacing="0" w:after="0" w:afterAutospacing="0"/>
        <w:jc w:val="both"/>
      </w:pPr>
      <w:r>
        <w:t xml:space="preserve">муниципального района                                                                                    </w:t>
      </w:r>
      <w:proofErr w:type="spellStart"/>
      <w:r>
        <w:t>И.М.Валишин</w:t>
      </w:r>
      <w:proofErr w:type="spellEnd"/>
    </w:p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p w:rsidR="008E6AD1" w:rsidRDefault="008E6AD1"/>
    <w:sectPr w:rsidR="008E6AD1" w:rsidSect="003531AA">
      <w:type w:val="continuous"/>
      <w:pgSz w:w="11906" w:h="16838" w:code="9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47AA"/>
    <w:rsid w:val="00107143"/>
    <w:rsid w:val="001849E5"/>
    <w:rsid w:val="002405B6"/>
    <w:rsid w:val="00336797"/>
    <w:rsid w:val="0038106B"/>
    <w:rsid w:val="003A1135"/>
    <w:rsid w:val="0041495B"/>
    <w:rsid w:val="00507AEE"/>
    <w:rsid w:val="00757827"/>
    <w:rsid w:val="00897708"/>
    <w:rsid w:val="008E6AD1"/>
    <w:rsid w:val="009E0BFA"/>
    <w:rsid w:val="00C647AA"/>
    <w:rsid w:val="00DF1B91"/>
    <w:rsid w:val="00E01071"/>
    <w:rsid w:val="00E3050F"/>
    <w:rsid w:val="00F9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7AA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647AA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7A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47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647AA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6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E6AD1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a"/>
    <w:rsid w:val="008E6A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2016-11-01T06:26:00Z</cp:lastPrinted>
  <dcterms:created xsi:type="dcterms:W3CDTF">2016-06-15T06:05:00Z</dcterms:created>
  <dcterms:modified xsi:type="dcterms:W3CDTF">2016-11-01T06:27:00Z</dcterms:modified>
</cp:coreProperties>
</file>