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914"/>
        <w:gridCol w:w="2022"/>
        <w:gridCol w:w="992"/>
        <w:gridCol w:w="388"/>
        <w:gridCol w:w="3864"/>
      </w:tblGrid>
      <w:tr w:rsidR="007208B8">
        <w:tc>
          <w:tcPr>
            <w:tcW w:w="1914" w:type="dxa"/>
          </w:tcPr>
          <w:p w:rsidR="007208B8" w:rsidRDefault="007208B8">
            <w:pPr>
              <w:spacing w:line="256" w:lineRule="auto"/>
            </w:pPr>
          </w:p>
        </w:tc>
        <w:tc>
          <w:tcPr>
            <w:tcW w:w="2022" w:type="dxa"/>
          </w:tcPr>
          <w:p w:rsidR="007208B8" w:rsidRDefault="007208B8">
            <w:pPr>
              <w:spacing w:line="256" w:lineRule="auto"/>
            </w:pPr>
          </w:p>
        </w:tc>
        <w:tc>
          <w:tcPr>
            <w:tcW w:w="992" w:type="dxa"/>
          </w:tcPr>
          <w:p w:rsidR="007208B8" w:rsidRDefault="00293004">
            <w:pPr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4953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dxa"/>
          </w:tcPr>
          <w:p w:rsidR="007208B8" w:rsidRDefault="007208B8">
            <w:pPr>
              <w:spacing w:line="256" w:lineRule="auto"/>
            </w:pPr>
          </w:p>
        </w:tc>
        <w:tc>
          <w:tcPr>
            <w:tcW w:w="3864" w:type="dxa"/>
          </w:tcPr>
          <w:p w:rsidR="007208B8" w:rsidRDefault="007208B8">
            <w:pPr>
              <w:spacing w:line="256" w:lineRule="auto"/>
              <w:ind w:left="-5316"/>
              <w:rPr>
                <w:sz w:val="24"/>
                <w:szCs w:val="24"/>
              </w:rPr>
            </w:pPr>
          </w:p>
        </w:tc>
      </w:tr>
    </w:tbl>
    <w:p w:rsidR="007208B8" w:rsidRDefault="007208B8" w:rsidP="006831EF">
      <w:pPr>
        <w:rPr>
          <w:sz w:val="16"/>
          <w:szCs w:val="16"/>
        </w:rPr>
      </w:pPr>
    </w:p>
    <w:p w:rsidR="007208B8" w:rsidRDefault="00DB7745" w:rsidP="008D2ACF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208B8" w:rsidRDefault="00DB7745" w:rsidP="008D2ACF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АРГАЯШСКОГО РАЙОНА   </w:t>
      </w:r>
    </w:p>
    <w:p w:rsidR="00293004" w:rsidRDefault="00293004" w:rsidP="008D2ACF">
      <w:pPr>
        <w:rPr>
          <w:sz w:val="16"/>
          <w:szCs w:val="16"/>
        </w:rPr>
      </w:pPr>
    </w:p>
    <w:p w:rsidR="00504003" w:rsidRDefault="00504003" w:rsidP="008D2ACF">
      <w:pPr>
        <w:rPr>
          <w:sz w:val="16"/>
          <w:szCs w:val="16"/>
        </w:rPr>
      </w:pPr>
    </w:p>
    <w:p w:rsidR="007208B8" w:rsidRDefault="00293004" w:rsidP="008D2AC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</w:t>
      </w:r>
      <w:r w:rsidR="007208B8">
        <w:rPr>
          <w:sz w:val="28"/>
          <w:szCs w:val="28"/>
        </w:rPr>
        <w:t xml:space="preserve">                                 </w:t>
      </w:r>
      <w:r w:rsidR="00C838CD">
        <w:rPr>
          <w:sz w:val="28"/>
          <w:szCs w:val="28"/>
        </w:rPr>
        <w:t xml:space="preserve">    </w:t>
      </w:r>
      <w:r w:rsidR="007208B8">
        <w:rPr>
          <w:b/>
          <w:bCs/>
          <w:sz w:val="32"/>
          <w:szCs w:val="32"/>
        </w:rPr>
        <w:t xml:space="preserve">РЕШЕНИЕ </w:t>
      </w:r>
    </w:p>
    <w:tbl>
      <w:tblPr>
        <w:tblW w:w="104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932"/>
        <w:gridCol w:w="567"/>
        <w:gridCol w:w="2411"/>
      </w:tblGrid>
      <w:tr w:rsidR="007208B8" w:rsidRPr="008E74B2" w:rsidTr="00C838CD">
        <w:trPr>
          <w:cantSplit/>
          <w:trHeight w:val="424"/>
        </w:trPr>
        <w:tc>
          <w:tcPr>
            <w:tcW w:w="3545" w:type="dxa"/>
            <w:vAlign w:val="bottom"/>
          </w:tcPr>
          <w:p w:rsidR="007208B8" w:rsidRPr="00C838CD" w:rsidRDefault="00EA38AD" w:rsidP="009A56B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  <w:r w:rsidR="007208B8" w:rsidRPr="00C838CD">
              <w:rPr>
                <w:sz w:val="28"/>
                <w:szCs w:val="28"/>
              </w:rPr>
              <w:t xml:space="preserve"> 202</w:t>
            </w:r>
            <w:r w:rsidR="00C838CD">
              <w:rPr>
                <w:sz w:val="28"/>
                <w:szCs w:val="28"/>
              </w:rPr>
              <w:t>2</w:t>
            </w:r>
            <w:r w:rsidR="007208B8" w:rsidRPr="00C838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32" w:type="dxa"/>
            <w:vAlign w:val="bottom"/>
          </w:tcPr>
          <w:p w:rsidR="007208B8" w:rsidRPr="00C838CD" w:rsidRDefault="007208B8" w:rsidP="008D2A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208B8" w:rsidRPr="00C838CD" w:rsidRDefault="00A47C60" w:rsidP="008D2ACF">
            <w:pPr>
              <w:spacing w:line="256" w:lineRule="auto"/>
              <w:jc w:val="right"/>
              <w:rPr>
                <w:sz w:val="28"/>
                <w:szCs w:val="28"/>
                <w:lang w:val="en-US"/>
              </w:rPr>
            </w:pPr>
            <w:r w:rsidRPr="00C838CD">
              <w:rPr>
                <w:sz w:val="28"/>
                <w:szCs w:val="28"/>
              </w:rPr>
              <w:t xml:space="preserve">  </w:t>
            </w:r>
            <w:r w:rsidR="007208B8" w:rsidRPr="00C838CD">
              <w:rPr>
                <w:sz w:val="28"/>
                <w:szCs w:val="28"/>
                <w:lang w:val="en-US"/>
              </w:rPr>
              <w:t xml:space="preserve">№ </w:t>
            </w:r>
            <w:r w:rsidR="007208B8" w:rsidRPr="00C838CD">
              <w:rPr>
                <w:sz w:val="28"/>
                <w:szCs w:val="28"/>
                <w:u w:val="single"/>
              </w:rPr>
              <w:t xml:space="preserve">   </w:t>
            </w:r>
            <w:r w:rsidR="007208B8" w:rsidRPr="00C838CD">
              <w:rPr>
                <w:sz w:val="28"/>
                <w:szCs w:val="28"/>
              </w:rPr>
              <w:t xml:space="preserve"> </w:t>
            </w:r>
            <w:r w:rsidR="007208B8" w:rsidRPr="00C838CD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1" w:type="dxa"/>
            <w:vAlign w:val="bottom"/>
          </w:tcPr>
          <w:p w:rsidR="007208B8" w:rsidRPr="00C838CD" w:rsidRDefault="00C838CD" w:rsidP="00EA38A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38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</w:t>
            </w:r>
            <w:r w:rsidR="00EE3EF4">
              <w:rPr>
                <w:sz w:val="28"/>
                <w:szCs w:val="28"/>
              </w:rPr>
              <w:t>4</w:t>
            </w:r>
            <w:r w:rsidR="00EA38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  <w:r w:rsidR="00A47C60" w:rsidRPr="00C838CD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7208B8" w:rsidRDefault="007208B8" w:rsidP="008D2ACF"/>
    <w:tbl>
      <w:tblPr>
        <w:tblW w:w="9423" w:type="dxa"/>
        <w:tblInd w:w="-106" w:type="dxa"/>
        <w:tblLook w:val="0000" w:firstRow="0" w:lastRow="0" w:firstColumn="0" w:lastColumn="0" w:noHBand="0" w:noVBand="0"/>
      </w:tblPr>
      <w:tblGrid>
        <w:gridCol w:w="9423"/>
      </w:tblGrid>
      <w:tr w:rsidR="00D67121" w:rsidRPr="00C838CD" w:rsidTr="00180F0D">
        <w:trPr>
          <w:trHeight w:val="775"/>
        </w:trPr>
        <w:tc>
          <w:tcPr>
            <w:tcW w:w="9423" w:type="dxa"/>
          </w:tcPr>
          <w:p w:rsidR="00D67121" w:rsidRDefault="00504003" w:rsidP="008D2AC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с. Аргаяш</w:t>
            </w:r>
          </w:p>
          <w:p w:rsidR="00D67121" w:rsidRPr="00C838CD" w:rsidRDefault="00D67121" w:rsidP="00EE3EF4">
            <w:pPr>
              <w:pStyle w:val="a8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</w:tbl>
    <w:p w:rsidR="00EE3EF4" w:rsidRDefault="0059005F" w:rsidP="00EE3EF4">
      <w:pPr>
        <w:jc w:val="both"/>
        <w:rPr>
          <w:b/>
          <w:i/>
          <w:iCs/>
          <w:sz w:val="22"/>
        </w:rPr>
      </w:pPr>
      <w:r w:rsidRPr="00745232">
        <w:rPr>
          <w:rFonts w:eastAsiaTheme="minorHAnsi"/>
          <w:sz w:val="28"/>
          <w:szCs w:val="28"/>
          <w:lang w:eastAsia="en-US"/>
        </w:rPr>
        <w:t xml:space="preserve">    </w:t>
      </w:r>
      <w:r w:rsidR="007629E1" w:rsidRPr="001D72C6">
        <w:rPr>
          <w:b/>
          <w:i/>
          <w:iCs/>
          <w:sz w:val="22"/>
        </w:rPr>
        <w:t>О</w:t>
      </w:r>
      <w:r w:rsidR="00EF4C79">
        <w:rPr>
          <w:b/>
          <w:i/>
          <w:iCs/>
          <w:sz w:val="22"/>
        </w:rPr>
        <w:t>б утверждении</w:t>
      </w:r>
      <w:r w:rsidR="007629E1" w:rsidRPr="001D72C6">
        <w:rPr>
          <w:b/>
          <w:i/>
          <w:iCs/>
          <w:sz w:val="22"/>
        </w:rPr>
        <w:t xml:space="preserve"> </w:t>
      </w:r>
      <w:r w:rsidR="009805F2">
        <w:rPr>
          <w:b/>
          <w:i/>
          <w:iCs/>
          <w:sz w:val="22"/>
        </w:rPr>
        <w:t>к</w:t>
      </w:r>
      <w:r w:rsidR="009805F2" w:rsidRPr="001D72C6">
        <w:rPr>
          <w:b/>
          <w:i/>
          <w:iCs/>
          <w:sz w:val="22"/>
        </w:rPr>
        <w:t>алендарно</w:t>
      </w:r>
      <w:r w:rsidR="009805F2">
        <w:rPr>
          <w:b/>
          <w:i/>
          <w:iCs/>
          <w:sz w:val="22"/>
        </w:rPr>
        <w:t>го</w:t>
      </w:r>
      <w:r w:rsidR="009805F2" w:rsidRPr="001D72C6">
        <w:rPr>
          <w:b/>
          <w:i/>
          <w:iCs/>
          <w:sz w:val="22"/>
        </w:rPr>
        <w:t xml:space="preserve"> план</w:t>
      </w:r>
      <w:r w:rsidR="009805F2">
        <w:rPr>
          <w:b/>
          <w:i/>
          <w:iCs/>
          <w:sz w:val="22"/>
        </w:rPr>
        <w:t>а</w:t>
      </w:r>
      <w:r w:rsidR="007629E1">
        <w:rPr>
          <w:b/>
          <w:i/>
          <w:iCs/>
          <w:sz w:val="22"/>
        </w:rPr>
        <w:t xml:space="preserve"> мероприятий по </w:t>
      </w:r>
      <w:r w:rsidR="009805F2">
        <w:rPr>
          <w:b/>
          <w:i/>
          <w:iCs/>
          <w:sz w:val="22"/>
        </w:rPr>
        <w:t>подготовке и</w:t>
      </w:r>
      <w:r w:rsidR="009805F2" w:rsidRPr="001D72C6">
        <w:rPr>
          <w:b/>
          <w:i/>
          <w:iCs/>
          <w:sz w:val="22"/>
        </w:rPr>
        <w:t xml:space="preserve"> проведению</w:t>
      </w:r>
      <w:r w:rsidR="007629E1">
        <w:rPr>
          <w:b/>
          <w:i/>
          <w:iCs/>
          <w:sz w:val="22"/>
        </w:rPr>
        <w:t xml:space="preserve"> выборов в органы местного самоуправления в </w:t>
      </w:r>
      <w:proofErr w:type="spellStart"/>
      <w:r w:rsidR="007629E1">
        <w:rPr>
          <w:b/>
          <w:i/>
          <w:iCs/>
          <w:sz w:val="22"/>
        </w:rPr>
        <w:t>Аргаяшском</w:t>
      </w:r>
      <w:proofErr w:type="spellEnd"/>
      <w:r w:rsidR="007629E1">
        <w:rPr>
          <w:b/>
          <w:i/>
          <w:iCs/>
          <w:sz w:val="22"/>
        </w:rPr>
        <w:t xml:space="preserve"> муниципальном </w:t>
      </w:r>
      <w:r w:rsidR="009805F2">
        <w:rPr>
          <w:b/>
          <w:i/>
          <w:iCs/>
          <w:sz w:val="22"/>
        </w:rPr>
        <w:t>районе в</w:t>
      </w:r>
      <w:r w:rsidR="007629E1">
        <w:rPr>
          <w:b/>
          <w:i/>
          <w:iCs/>
          <w:sz w:val="22"/>
        </w:rPr>
        <w:t xml:space="preserve"> единый день голосования 11 сентября 2022 года</w:t>
      </w:r>
    </w:p>
    <w:p w:rsidR="00EF4C79" w:rsidRPr="00FD01C6" w:rsidRDefault="00EF4C79" w:rsidP="00EE3EF4">
      <w:pPr>
        <w:jc w:val="both"/>
        <w:rPr>
          <w:b/>
          <w:bCs/>
          <w:sz w:val="22"/>
          <w:szCs w:val="22"/>
        </w:rPr>
      </w:pPr>
    </w:p>
    <w:p w:rsidR="002C7A80" w:rsidRDefault="003631F6" w:rsidP="00EE3EF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631F6">
        <w:rPr>
          <w:bCs/>
          <w:sz w:val="28"/>
          <w:szCs w:val="28"/>
        </w:rPr>
        <w:t xml:space="preserve">В соответствии с </w:t>
      </w:r>
      <w:r w:rsidR="004C36F6">
        <w:rPr>
          <w:bCs/>
          <w:sz w:val="28"/>
          <w:szCs w:val="28"/>
        </w:rPr>
        <w:t>п</w:t>
      </w:r>
      <w:r w:rsidR="00AF6A3C">
        <w:rPr>
          <w:bCs/>
          <w:sz w:val="28"/>
          <w:szCs w:val="28"/>
        </w:rPr>
        <w:t>унктом</w:t>
      </w:r>
      <w:r w:rsidR="004C36F6">
        <w:rPr>
          <w:bCs/>
          <w:sz w:val="28"/>
          <w:szCs w:val="28"/>
        </w:rPr>
        <w:t xml:space="preserve"> 10 ст</w:t>
      </w:r>
      <w:r w:rsidR="00AF6A3C">
        <w:rPr>
          <w:bCs/>
          <w:sz w:val="28"/>
          <w:szCs w:val="28"/>
        </w:rPr>
        <w:t>атьи</w:t>
      </w:r>
      <w:r w:rsidR="004C36F6">
        <w:rPr>
          <w:bCs/>
          <w:sz w:val="28"/>
          <w:szCs w:val="28"/>
        </w:rPr>
        <w:t xml:space="preserve"> 24</w:t>
      </w:r>
      <w:r w:rsidRPr="003631F6">
        <w:rPr>
          <w:bCs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</w:t>
      </w:r>
      <w:r w:rsidR="004C36F6">
        <w:rPr>
          <w:bCs/>
          <w:sz w:val="28"/>
          <w:szCs w:val="28"/>
        </w:rPr>
        <w:t>7</w:t>
      </w:r>
      <w:r w:rsidRPr="003631F6">
        <w:rPr>
          <w:bCs/>
          <w:sz w:val="28"/>
          <w:szCs w:val="28"/>
        </w:rPr>
        <w:t xml:space="preserve"> </w:t>
      </w:r>
      <w:r w:rsidR="00271501" w:rsidRPr="006C67FD">
        <w:rPr>
          <w:sz w:val="28"/>
          <w:szCs w:val="28"/>
        </w:rPr>
        <w:t>Закона Челябинской области  от 29 июня 2006 года № 36-ЗО «О муниципальных выборах в Челябинской области»</w:t>
      </w:r>
      <w:bookmarkStart w:id="0" w:name="_GoBack"/>
      <w:bookmarkEnd w:id="0"/>
      <w:r w:rsidRPr="003631F6">
        <w:rPr>
          <w:bCs/>
          <w:sz w:val="28"/>
          <w:szCs w:val="28"/>
        </w:rPr>
        <w:t>, постановлением избирательной комиссии Челябинской об</w:t>
      </w:r>
      <w:r>
        <w:rPr>
          <w:bCs/>
          <w:sz w:val="28"/>
          <w:szCs w:val="28"/>
        </w:rPr>
        <w:t>ласти от 14 июня 2022 года № 12/427</w:t>
      </w:r>
      <w:r w:rsidRPr="003631F6">
        <w:rPr>
          <w:bCs/>
          <w:sz w:val="28"/>
          <w:szCs w:val="28"/>
        </w:rPr>
        <w:t>-7 «О Примерном Календарном  плане мероприятий по подготовке  и  проведению</w:t>
      </w:r>
      <w:r>
        <w:rPr>
          <w:bCs/>
          <w:sz w:val="28"/>
          <w:szCs w:val="28"/>
        </w:rPr>
        <w:t xml:space="preserve"> </w:t>
      </w:r>
      <w:r w:rsidRPr="003631F6">
        <w:rPr>
          <w:bCs/>
          <w:sz w:val="28"/>
          <w:szCs w:val="28"/>
        </w:rPr>
        <w:t>муниципальных выборов в Челябинской области в единый день голосования</w:t>
      </w:r>
      <w:r>
        <w:rPr>
          <w:bCs/>
          <w:sz w:val="28"/>
          <w:szCs w:val="28"/>
        </w:rPr>
        <w:t xml:space="preserve"> </w:t>
      </w:r>
      <w:r w:rsidRPr="003631F6">
        <w:rPr>
          <w:bCs/>
          <w:sz w:val="28"/>
          <w:szCs w:val="28"/>
        </w:rPr>
        <w:t>11 сентября 2022 года»</w:t>
      </w:r>
      <w:r w:rsidR="00EE3EF4" w:rsidRPr="00DE557F">
        <w:rPr>
          <w:bCs/>
          <w:sz w:val="28"/>
          <w:szCs w:val="28"/>
        </w:rPr>
        <w:t>, территориальная</w:t>
      </w:r>
      <w:r w:rsidR="0059005F" w:rsidRPr="00DE557F">
        <w:rPr>
          <w:bCs/>
          <w:sz w:val="28"/>
          <w:szCs w:val="28"/>
        </w:rPr>
        <w:t xml:space="preserve"> избирательная комиссия </w:t>
      </w:r>
      <w:proofErr w:type="spellStart"/>
      <w:r w:rsidR="0059005F" w:rsidRPr="00DE557F">
        <w:rPr>
          <w:bCs/>
          <w:sz w:val="28"/>
          <w:szCs w:val="28"/>
        </w:rPr>
        <w:t>Аргаяшского</w:t>
      </w:r>
      <w:proofErr w:type="spellEnd"/>
      <w:r w:rsidR="0059005F" w:rsidRPr="00DE557F">
        <w:rPr>
          <w:bCs/>
          <w:sz w:val="28"/>
          <w:szCs w:val="28"/>
        </w:rPr>
        <w:t xml:space="preserve"> </w:t>
      </w:r>
      <w:r w:rsidR="00EE3EF4" w:rsidRPr="00DE557F">
        <w:rPr>
          <w:bCs/>
          <w:sz w:val="28"/>
          <w:szCs w:val="28"/>
        </w:rPr>
        <w:t>района РЕШАЕТ</w:t>
      </w:r>
      <w:r w:rsidR="0059005F" w:rsidRPr="00DE557F">
        <w:rPr>
          <w:bCs/>
          <w:sz w:val="28"/>
          <w:szCs w:val="28"/>
        </w:rPr>
        <w:t>:</w:t>
      </w:r>
    </w:p>
    <w:p w:rsidR="009A56BD" w:rsidRPr="009A56BD" w:rsidRDefault="003631F6" w:rsidP="00180F0D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31F6">
        <w:rPr>
          <w:bCs/>
          <w:sz w:val="28"/>
          <w:szCs w:val="28"/>
        </w:rPr>
        <w:t>Утвердить Календарный план мероприятий по подготовке и проведению дополнительных выборов депутата</w:t>
      </w:r>
      <w:r w:rsidR="00180F0D">
        <w:rPr>
          <w:bCs/>
          <w:sz w:val="28"/>
          <w:szCs w:val="28"/>
        </w:rPr>
        <w:t xml:space="preserve"> Собрания депутатов </w:t>
      </w:r>
      <w:proofErr w:type="spellStart"/>
      <w:r w:rsidR="00180F0D">
        <w:rPr>
          <w:bCs/>
          <w:sz w:val="28"/>
          <w:szCs w:val="28"/>
        </w:rPr>
        <w:t>Аргаяшского</w:t>
      </w:r>
      <w:proofErr w:type="spellEnd"/>
      <w:r w:rsidR="00180F0D">
        <w:rPr>
          <w:bCs/>
          <w:sz w:val="28"/>
          <w:szCs w:val="28"/>
        </w:rPr>
        <w:t xml:space="preserve"> муниципального района по одномандатному избирательному округу № 7, дополнительных выборов депутата Совета депутатов </w:t>
      </w:r>
      <w:proofErr w:type="spellStart"/>
      <w:r w:rsidR="00180F0D">
        <w:rPr>
          <w:bCs/>
          <w:sz w:val="28"/>
          <w:szCs w:val="28"/>
        </w:rPr>
        <w:t>Худайбердинского</w:t>
      </w:r>
      <w:proofErr w:type="spellEnd"/>
      <w:r w:rsidR="00180F0D">
        <w:rPr>
          <w:bCs/>
          <w:sz w:val="28"/>
          <w:szCs w:val="28"/>
        </w:rPr>
        <w:t xml:space="preserve"> сельского поселения по одномандатному избирательному округу № 9, дополнительных выборов депутата Совета депутатов </w:t>
      </w:r>
      <w:proofErr w:type="spellStart"/>
      <w:r w:rsidR="00180F0D">
        <w:rPr>
          <w:bCs/>
          <w:sz w:val="28"/>
          <w:szCs w:val="28"/>
        </w:rPr>
        <w:t>Яраткуловского</w:t>
      </w:r>
      <w:proofErr w:type="spellEnd"/>
      <w:r w:rsidR="00180F0D">
        <w:rPr>
          <w:bCs/>
          <w:sz w:val="28"/>
          <w:szCs w:val="28"/>
        </w:rPr>
        <w:t xml:space="preserve"> сельского поселения по одномандатному избирательному округу № 7</w:t>
      </w:r>
      <w:r w:rsidR="009805F2">
        <w:rPr>
          <w:bCs/>
          <w:sz w:val="28"/>
          <w:szCs w:val="28"/>
        </w:rPr>
        <w:t xml:space="preserve"> (</w:t>
      </w:r>
      <w:r w:rsidR="009805F2" w:rsidRPr="009805F2">
        <w:rPr>
          <w:bCs/>
          <w:i/>
          <w:sz w:val="28"/>
          <w:szCs w:val="28"/>
        </w:rPr>
        <w:t>Приложение</w:t>
      </w:r>
      <w:r w:rsidR="009805F2">
        <w:rPr>
          <w:bCs/>
          <w:sz w:val="28"/>
          <w:szCs w:val="28"/>
        </w:rPr>
        <w:t>)</w:t>
      </w:r>
      <w:r w:rsidR="00180F0D">
        <w:rPr>
          <w:bCs/>
          <w:sz w:val="28"/>
          <w:szCs w:val="28"/>
        </w:rPr>
        <w:t>.</w:t>
      </w:r>
    </w:p>
    <w:p w:rsidR="009A56BD" w:rsidRPr="009A56BD" w:rsidRDefault="009A56BD" w:rsidP="009A56BD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A56BD">
        <w:rPr>
          <w:bCs/>
          <w:sz w:val="28"/>
          <w:szCs w:val="28"/>
        </w:rPr>
        <w:lastRenderedPageBreak/>
        <w:t xml:space="preserve"> Направить настоящее решение для размещения на сайте избирательной комиссии Челябинской области в информационно-телекоммуникационной сети «Интернет».</w:t>
      </w:r>
    </w:p>
    <w:p w:rsidR="002C7A80" w:rsidRPr="002C7A80" w:rsidRDefault="002C7A80" w:rsidP="00180F0D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C7A80">
        <w:rPr>
          <w:bCs/>
          <w:sz w:val="28"/>
          <w:szCs w:val="28"/>
        </w:rPr>
        <w:t xml:space="preserve">Разместить на сайте администрации </w:t>
      </w:r>
      <w:proofErr w:type="spellStart"/>
      <w:r w:rsidRPr="002C7A80">
        <w:rPr>
          <w:bCs/>
          <w:sz w:val="28"/>
          <w:szCs w:val="28"/>
        </w:rPr>
        <w:t>Аргаяшского</w:t>
      </w:r>
      <w:proofErr w:type="spellEnd"/>
      <w:r w:rsidRPr="002C7A80">
        <w:rPr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59005F" w:rsidRPr="002C7A80" w:rsidRDefault="0059005F" w:rsidP="00180F0D">
      <w:pPr>
        <w:pStyle w:val="a4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C7A80">
        <w:rPr>
          <w:bCs/>
          <w:sz w:val="28"/>
          <w:szCs w:val="28"/>
        </w:rPr>
        <w:t xml:space="preserve">Контроль за выполнением данного решения возложить на секретаря </w:t>
      </w:r>
      <w:r w:rsidR="002C7A80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Pr="002C7A80">
        <w:rPr>
          <w:bCs/>
          <w:sz w:val="28"/>
          <w:szCs w:val="28"/>
        </w:rPr>
        <w:t>Аргаяшского</w:t>
      </w:r>
      <w:proofErr w:type="spellEnd"/>
      <w:r w:rsidRPr="002C7A80">
        <w:rPr>
          <w:bCs/>
          <w:sz w:val="28"/>
          <w:szCs w:val="28"/>
        </w:rPr>
        <w:t xml:space="preserve"> района Гарипову З.А.</w:t>
      </w:r>
    </w:p>
    <w:p w:rsidR="000A236B" w:rsidRPr="00DE557F" w:rsidRDefault="000A236B" w:rsidP="0059005F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3745"/>
        <w:gridCol w:w="5503"/>
      </w:tblGrid>
      <w:tr w:rsidR="0059005F" w:rsidRPr="008D2ACF" w:rsidTr="00FF2091">
        <w:trPr>
          <w:trHeight w:val="811"/>
        </w:trPr>
        <w:tc>
          <w:tcPr>
            <w:tcW w:w="3745" w:type="dxa"/>
            <w:hideMark/>
          </w:tcPr>
          <w:p w:rsidR="00FF2091" w:rsidRDefault="00FF2091" w:rsidP="00180F0D">
            <w:pPr>
              <w:spacing w:line="256" w:lineRule="auto"/>
              <w:rPr>
                <w:sz w:val="28"/>
                <w:szCs w:val="28"/>
              </w:rPr>
            </w:pPr>
          </w:p>
          <w:p w:rsidR="0059005F" w:rsidRPr="008D2ACF" w:rsidRDefault="0059005F" w:rsidP="00180F0D">
            <w:pPr>
              <w:spacing w:line="256" w:lineRule="auto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03" w:type="dxa"/>
            <w:hideMark/>
          </w:tcPr>
          <w:p w:rsidR="0059005F" w:rsidRPr="008D2ACF" w:rsidRDefault="0059005F" w:rsidP="00180F0D">
            <w:pPr>
              <w:keepNext/>
              <w:spacing w:line="256" w:lineRule="auto"/>
              <w:outlineLvl w:val="0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 xml:space="preserve">                                       </w:t>
            </w:r>
          </w:p>
          <w:p w:rsidR="0059005F" w:rsidRPr="008D2ACF" w:rsidRDefault="0059005F" w:rsidP="00180F0D">
            <w:pPr>
              <w:keepNext/>
              <w:spacing w:line="256" w:lineRule="auto"/>
              <w:outlineLvl w:val="0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 xml:space="preserve">                                       </w:t>
            </w:r>
            <w:r w:rsidR="00FF2091">
              <w:rPr>
                <w:sz w:val="28"/>
                <w:szCs w:val="28"/>
              </w:rPr>
              <w:t xml:space="preserve">          </w:t>
            </w:r>
            <w:r w:rsidRPr="008D2ACF">
              <w:rPr>
                <w:sz w:val="28"/>
                <w:szCs w:val="28"/>
              </w:rPr>
              <w:t xml:space="preserve">О.В. </w:t>
            </w:r>
            <w:proofErr w:type="spellStart"/>
            <w:r w:rsidRPr="008D2ACF">
              <w:rPr>
                <w:sz w:val="28"/>
                <w:szCs w:val="28"/>
              </w:rPr>
              <w:t>Валякина</w:t>
            </w:r>
            <w:proofErr w:type="spellEnd"/>
          </w:p>
          <w:p w:rsidR="0059005F" w:rsidRPr="008D2ACF" w:rsidRDefault="0059005F" w:rsidP="00180F0D">
            <w:pPr>
              <w:keepNext/>
              <w:spacing w:line="256" w:lineRule="auto"/>
              <w:outlineLvl w:val="0"/>
              <w:rPr>
                <w:sz w:val="28"/>
                <w:szCs w:val="28"/>
              </w:rPr>
            </w:pPr>
          </w:p>
        </w:tc>
      </w:tr>
      <w:tr w:rsidR="0059005F" w:rsidRPr="008D2ACF" w:rsidTr="00FF2091">
        <w:trPr>
          <w:trHeight w:val="539"/>
        </w:trPr>
        <w:tc>
          <w:tcPr>
            <w:tcW w:w="3745" w:type="dxa"/>
            <w:hideMark/>
          </w:tcPr>
          <w:p w:rsidR="0059005F" w:rsidRPr="008D2ACF" w:rsidRDefault="0059005F" w:rsidP="00180F0D">
            <w:pPr>
              <w:spacing w:line="256" w:lineRule="auto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03" w:type="dxa"/>
            <w:hideMark/>
          </w:tcPr>
          <w:p w:rsidR="0059005F" w:rsidRPr="008D2ACF" w:rsidRDefault="0059005F" w:rsidP="00180F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D2ACF">
              <w:rPr>
                <w:sz w:val="28"/>
                <w:szCs w:val="28"/>
              </w:rPr>
              <w:t xml:space="preserve">                          </w:t>
            </w:r>
            <w:r w:rsidR="00FF2091">
              <w:rPr>
                <w:sz w:val="28"/>
                <w:szCs w:val="28"/>
              </w:rPr>
              <w:t xml:space="preserve">                    </w:t>
            </w:r>
            <w:r w:rsidRPr="008D2ACF">
              <w:rPr>
                <w:sz w:val="28"/>
                <w:szCs w:val="28"/>
              </w:rPr>
              <w:t>З.А. Гарипова</w:t>
            </w:r>
          </w:p>
        </w:tc>
      </w:tr>
    </w:tbl>
    <w:p w:rsidR="002C7A80" w:rsidRDefault="002C7A80" w:rsidP="0059005F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</w:p>
    <w:p w:rsidR="00EE3EF4" w:rsidRDefault="002C7A80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br w:type="page"/>
      </w:r>
    </w:p>
    <w:p w:rsidR="00180F0D" w:rsidRP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 w:rsidRPr="00180F0D">
        <w:rPr>
          <w:rFonts w:ascii="Times New Roman CYR" w:hAnsi="Times New Roman CYR"/>
          <w:szCs w:val="28"/>
        </w:rPr>
        <w:lastRenderedPageBreak/>
        <w:t>Приложение</w:t>
      </w: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 w:rsidRPr="00180F0D">
        <w:rPr>
          <w:rFonts w:ascii="Times New Roman CYR" w:hAnsi="Times New Roman CYR"/>
          <w:szCs w:val="28"/>
        </w:rPr>
        <w:t xml:space="preserve">к </w:t>
      </w:r>
      <w:r>
        <w:rPr>
          <w:rFonts w:ascii="Times New Roman CYR" w:hAnsi="Times New Roman CYR"/>
          <w:szCs w:val="28"/>
        </w:rPr>
        <w:t>решению территориальной</w:t>
      </w: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 w:rsidRPr="00180F0D">
        <w:rPr>
          <w:rFonts w:ascii="Times New Roman CYR" w:hAnsi="Times New Roman CYR"/>
          <w:szCs w:val="28"/>
        </w:rPr>
        <w:t xml:space="preserve"> избирательной</w:t>
      </w:r>
      <w:r>
        <w:rPr>
          <w:rFonts w:ascii="Times New Roman CYR" w:hAnsi="Times New Roman CYR"/>
          <w:szCs w:val="28"/>
        </w:rPr>
        <w:t xml:space="preserve"> </w:t>
      </w:r>
      <w:r w:rsidRPr="00180F0D">
        <w:rPr>
          <w:rFonts w:ascii="Times New Roman CYR" w:hAnsi="Times New Roman CYR"/>
          <w:szCs w:val="28"/>
        </w:rPr>
        <w:t xml:space="preserve">комиссии </w:t>
      </w:r>
    </w:p>
    <w:p w:rsidR="00180F0D" w:rsidRP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proofErr w:type="spellStart"/>
      <w:r>
        <w:rPr>
          <w:rFonts w:ascii="Times New Roman CYR" w:hAnsi="Times New Roman CYR"/>
          <w:szCs w:val="28"/>
        </w:rPr>
        <w:t>Аргаяшского</w:t>
      </w:r>
      <w:proofErr w:type="spellEnd"/>
      <w:r>
        <w:rPr>
          <w:rFonts w:ascii="Times New Roman CYR" w:hAnsi="Times New Roman CYR"/>
          <w:szCs w:val="28"/>
        </w:rPr>
        <w:t xml:space="preserve"> района</w:t>
      </w: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 w:rsidRPr="00180F0D">
        <w:rPr>
          <w:rFonts w:ascii="Times New Roman CYR" w:hAnsi="Times New Roman CYR"/>
          <w:szCs w:val="28"/>
        </w:rPr>
        <w:t xml:space="preserve">от </w:t>
      </w:r>
      <w:r>
        <w:rPr>
          <w:rFonts w:ascii="Times New Roman CYR" w:hAnsi="Times New Roman CYR"/>
          <w:szCs w:val="28"/>
        </w:rPr>
        <w:t>21</w:t>
      </w:r>
      <w:r w:rsidRPr="00180F0D">
        <w:rPr>
          <w:rFonts w:ascii="Times New Roman CYR" w:hAnsi="Times New Roman CYR"/>
          <w:szCs w:val="28"/>
        </w:rPr>
        <w:t xml:space="preserve"> июня 2022</w:t>
      </w:r>
      <w:r>
        <w:rPr>
          <w:rFonts w:ascii="Times New Roman CYR" w:hAnsi="Times New Roman CYR"/>
          <w:szCs w:val="28"/>
        </w:rPr>
        <w:t xml:space="preserve"> года № 2</w:t>
      </w:r>
      <w:r w:rsidR="00AE07B5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>/141-5</w:t>
      </w:r>
    </w:p>
    <w:p w:rsidR="00180F0D" w:rsidRDefault="00180F0D" w:rsidP="0059005F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</w:p>
    <w:p w:rsidR="002C7A80" w:rsidRDefault="002C7A80" w:rsidP="0059005F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УТВЕЖДЕН</w:t>
      </w:r>
    </w:p>
    <w:p w:rsidR="002C7A80" w:rsidRDefault="0059005F" w:rsidP="002C7A80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 w:rsidRPr="00745232">
        <w:rPr>
          <w:rFonts w:ascii="Times New Roman CYR" w:hAnsi="Times New Roman CYR"/>
          <w:szCs w:val="28"/>
        </w:rPr>
        <w:t xml:space="preserve"> </w:t>
      </w:r>
      <w:r w:rsidR="002C7A80">
        <w:rPr>
          <w:rFonts w:ascii="Times New Roman CYR" w:hAnsi="Times New Roman CYR"/>
          <w:szCs w:val="28"/>
        </w:rPr>
        <w:t xml:space="preserve">решением </w:t>
      </w:r>
      <w:r w:rsidR="00C712A4">
        <w:rPr>
          <w:rFonts w:ascii="Times New Roman CYR" w:hAnsi="Times New Roman CYR"/>
          <w:szCs w:val="28"/>
        </w:rPr>
        <w:t>т</w:t>
      </w:r>
      <w:r w:rsidRPr="00745232">
        <w:rPr>
          <w:rFonts w:ascii="Times New Roman CYR" w:hAnsi="Times New Roman CYR"/>
          <w:szCs w:val="28"/>
        </w:rPr>
        <w:t xml:space="preserve">ерриториальной </w:t>
      </w:r>
    </w:p>
    <w:p w:rsidR="002C7A80" w:rsidRDefault="0059005F" w:rsidP="002C7A80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 w:rsidRPr="00745232">
        <w:rPr>
          <w:rFonts w:ascii="Times New Roman CYR" w:hAnsi="Times New Roman CYR"/>
          <w:szCs w:val="28"/>
        </w:rPr>
        <w:t>избирательной</w:t>
      </w:r>
      <w:r w:rsidR="002C7A80">
        <w:rPr>
          <w:rFonts w:ascii="Times New Roman CYR" w:hAnsi="Times New Roman CYR"/>
          <w:szCs w:val="28"/>
        </w:rPr>
        <w:t xml:space="preserve"> </w:t>
      </w:r>
      <w:r w:rsidRPr="00745232">
        <w:rPr>
          <w:rFonts w:ascii="Times New Roman CYR" w:hAnsi="Times New Roman CYR"/>
          <w:szCs w:val="28"/>
        </w:rPr>
        <w:t xml:space="preserve">комиссии </w:t>
      </w:r>
    </w:p>
    <w:p w:rsidR="0059005F" w:rsidRPr="00745232" w:rsidRDefault="0059005F" w:rsidP="002C7A80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proofErr w:type="spellStart"/>
      <w:r w:rsidRPr="00745232">
        <w:rPr>
          <w:rFonts w:ascii="Times New Roman CYR" w:hAnsi="Times New Roman CYR"/>
          <w:szCs w:val="28"/>
        </w:rPr>
        <w:t>Аргаяшского</w:t>
      </w:r>
      <w:proofErr w:type="spellEnd"/>
      <w:r w:rsidRPr="00745232">
        <w:rPr>
          <w:rFonts w:ascii="Times New Roman CYR" w:hAnsi="Times New Roman CYR"/>
          <w:szCs w:val="28"/>
        </w:rPr>
        <w:t xml:space="preserve"> района </w:t>
      </w: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  <w:r w:rsidRPr="00180F0D">
        <w:rPr>
          <w:rFonts w:ascii="Times New Roman CYR" w:hAnsi="Times New Roman CYR"/>
          <w:szCs w:val="28"/>
        </w:rPr>
        <w:t xml:space="preserve">от </w:t>
      </w:r>
      <w:r>
        <w:rPr>
          <w:rFonts w:ascii="Times New Roman CYR" w:hAnsi="Times New Roman CYR"/>
          <w:szCs w:val="28"/>
        </w:rPr>
        <w:t>21</w:t>
      </w:r>
      <w:r w:rsidRPr="00180F0D">
        <w:rPr>
          <w:rFonts w:ascii="Times New Roman CYR" w:hAnsi="Times New Roman CYR"/>
          <w:szCs w:val="28"/>
        </w:rPr>
        <w:t xml:space="preserve"> июня 2022</w:t>
      </w:r>
      <w:r>
        <w:rPr>
          <w:rFonts w:ascii="Times New Roman CYR" w:hAnsi="Times New Roman CYR"/>
          <w:szCs w:val="28"/>
        </w:rPr>
        <w:t xml:space="preserve"> года № 2</w:t>
      </w:r>
      <w:r w:rsidR="00AE07B5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>/141-5</w:t>
      </w: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</w:p>
    <w:p w:rsidR="00180F0D" w:rsidRDefault="00180F0D" w:rsidP="00180F0D">
      <w:pPr>
        <w:tabs>
          <w:tab w:val="left" w:pos="5954"/>
          <w:tab w:val="left" w:pos="6379"/>
        </w:tabs>
        <w:ind w:left="4536"/>
        <w:jc w:val="right"/>
        <w:rPr>
          <w:rFonts w:ascii="Times New Roman CYR" w:hAnsi="Times New Roman CYR"/>
          <w:szCs w:val="28"/>
        </w:rPr>
      </w:pPr>
    </w:p>
    <w:p w:rsidR="00180F0D" w:rsidRPr="00D11AE0" w:rsidRDefault="00180F0D" w:rsidP="00180F0D">
      <w:pPr>
        <w:pStyle w:val="3"/>
        <w:rPr>
          <w:sz w:val="24"/>
          <w:szCs w:val="24"/>
        </w:rPr>
      </w:pPr>
      <w:r w:rsidRPr="00D11AE0">
        <w:rPr>
          <w:sz w:val="24"/>
          <w:szCs w:val="24"/>
        </w:rPr>
        <w:t>КАЛЕНДАРНЫЙ ПЛАН</w:t>
      </w:r>
    </w:p>
    <w:p w:rsidR="00180F0D" w:rsidRDefault="00180F0D" w:rsidP="00180F0D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>мероприятий по подготовке и проведению дополнительных</w:t>
      </w:r>
      <w:r w:rsidR="00DE7D79">
        <w:rPr>
          <w:sz w:val="24"/>
          <w:szCs w:val="24"/>
        </w:rPr>
        <w:t xml:space="preserve"> </w:t>
      </w:r>
      <w:r w:rsidRPr="00D11AE0">
        <w:rPr>
          <w:sz w:val="24"/>
          <w:szCs w:val="24"/>
        </w:rPr>
        <w:t>выборов</w:t>
      </w:r>
    </w:p>
    <w:p w:rsidR="00180F0D" w:rsidRPr="00211C6F" w:rsidRDefault="00DE7D79" w:rsidP="00180F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органов местного самоуправления </w:t>
      </w:r>
      <w:proofErr w:type="spellStart"/>
      <w:r>
        <w:rPr>
          <w:sz w:val="24"/>
          <w:szCs w:val="24"/>
        </w:rPr>
        <w:t>Аргаяшского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80F0D" w:rsidRPr="004E0CB6" w:rsidRDefault="00180F0D" w:rsidP="00180F0D">
      <w:pPr>
        <w:jc w:val="center"/>
        <w:rPr>
          <w:sz w:val="24"/>
          <w:szCs w:val="24"/>
        </w:rPr>
      </w:pPr>
    </w:p>
    <w:tbl>
      <w:tblPr>
        <w:tblW w:w="9890" w:type="dxa"/>
        <w:jc w:val="right"/>
        <w:tblLayout w:type="fixed"/>
        <w:tblLook w:val="0000" w:firstRow="0" w:lastRow="0" w:firstColumn="0" w:lastColumn="0" w:noHBand="0" w:noVBand="0"/>
      </w:tblPr>
      <w:tblGrid>
        <w:gridCol w:w="6663"/>
        <w:gridCol w:w="3227"/>
      </w:tblGrid>
      <w:tr w:rsidR="00180F0D" w:rsidRPr="00BE69BD" w:rsidTr="00EE353E">
        <w:trPr>
          <w:jc w:val="right"/>
        </w:trPr>
        <w:tc>
          <w:tcPr>
            <w:tcW w:w="6663" w:type="dxa"/>
          </w:tcPr>
          <w:p w:rsidR="00180F0D" w:rsidRPr="00390AE9" w:rsidRDefault="00180F0D" w:rsidP="00DE7D79">
            <w:pPr>
              <w:spacing w:before="60"/>
              <w:rPr>
                <w:sz w:val="24"/>
                <w:szCs w:val="24"/>
              </w:rPr>
            </w:pPr>
            <w:r w:rsidRPr="00390AE9">
              <w:rPr>
                <w:sz w:val="24"/>
                <w:szCs w:val="24"/>
              </w:rPr>
              <w:t xml:space="preserve">Дата назначения </w:t>
            </w:r>
            <w:proofErr w:type="gramStart"/>
            <w:r w:rsidRPr="00390AE9">
              <w:rPr>
                <w:sz w:val="24"/>
                <w:szCs w:val="24"/>
              </w:rPr>
              <w:t>выборов</w:t>
            </w:r>
            <w:r w:rsidR="00DE7D79">
              <w:rPr>
                <w:sz w:val="24"/>
                <w:szCs w:val="24"/>
              </w:rPr>
              <w:t xml:space="preserve">:   </w:t>
            </w:r>
            <w:proofErr w:type="gramEnd"/>
            <w:r w:rsidR="00DE7D79">
              <w:rPr>
                <w:sz w:val="24"/>
                <w:szCs w:val="24"/>
              </w:rPr>
              <w:t xml:space="preserve">                    </w:t>
            </w:r>
            <w:r w:rsidRPr="00390AE9">
              <w:rPr>
                <w:sz w:val="24"/>
                <w:szCs w:val="24"/>
              </w:rPr>
              <w:t xml:space="preserve"> </w:t>
            </w:r>
            <w:r w:rsidR="00DE7D7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390AE9">
              <w:rPr>
                <w:sz w:val="24"/>
                <w:szCs w:val="24"/>
              </w:rPr>
              <w:t xml:space="preserve"> июня</w:t>
            </w:r>
            <w:r>
              <w:rPr>
                <w:sz w:val="24"/>
                <w:szCs w:val="24"/>
              </w:rPr>
              <w:t xml:space="preserve"> 2022 года</w:t>
            </w:r>
          </w:p>
          <w:p w:rsidR="00180F0D" w:rsidRPr="00390AE9" w:rsidRDefault="00180F0D" w:rsidP="00DE7D79">
            <w:pPr>
              <w:spacing w:before="60"/>
              <w:rPr>
                <w:sz w:val="24"/>
                <w:szCs w:val="24"/>
              </w:rPr>
            </w:pPr>
            <w:r w:rsidRPr="00390AE9">
              <w:rPr>
                <w:sz w:val="24"/>
                <w:szCs w:val="24"/>
              </w:rPr>
              <w:t xml:space="preserve">Дата официального опубликования </w:t>
            </w:r>
            <w:r w:rsidRPr="00390AE9">
              <w:rPr>
                <w:sz w:val="24"/>
                <w:szCs w:val="24"/>
              </w:rPr>
              <w:br/>
              <w:t xml:space="preserve">решения о назначении </w:t>
            </w:r>
            <w:proofErr w:type="gramStart"/>
            <w:r w:rsidRPr="00390AE9">
              <w:rPr>
                <w:sz w:val="24"/>
                <w:szCs w:val="24"/>
              </w:rPr>
              <w:t>выборов</w:t>
            </w:r>
            <w:r w:rsidR="00DE7D79">
              <w:rPr>
                <w:sz w:val="24"/>
                <w:szCs w:val="24"/>
              </w:rPr>
              <w:t xml:space="preserve">:   </w:t>
            </w:r>
            <w:proofErr w:type="gramEnd"/>
            <w:r w:rsidR="00DE7D79">
              <w:rPr>
                <w:sz w:val="24"/>
                <w:szCs w:val="24"/>
              </w:rPr>
              <w:t xml:space="preserve">            24 июня 2022 года</w:t>
            </w:r>
          </w:p>
        </w:tc>
        <w:tc>
          <w:tcPr>
            <w:tcW w:w="3227" w:type="dxa"/>
          </w:tcPr>
          <w:p w:rsidR="00180F0D" w:rsidRPr="00390AE9" w:rsidRDefault="00180F0D" w:rsidP="00D201BC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E56800" w:rsidTr="00EE353E">
        <w:trPr>
          <w:jc w:val="right"/>
        </w:trPr>
        <w:tc>
          <w:tcPr>
            <w:tcW w:w="6663" w:type="dxa"/>
          </w:tcPr>
          <w:p w:rsidR="00180F0D" w:rsidRPr="00390AE9" w:rsidRDefault="00180F0D" w:rsidP="00EE353E">
            <w:pPr>
              <w:spacing w:before="240"/>
              <w:rPr>
                <w:sz w:val="24"/>
                <w:szCs w:val="24"/>
              </w:rPr>
            </w:pPr>
            <w:r w:rsidRPr="00390AE9">
              <w:rPr>
                <w:sz w:val="24"/>
                <w:szCs w:val="24"/>
              </w:rPr>
              <w:t>День голосования</w:t>
            </w:r>
            <w:r w:rsidR="00EE353E">
              <w:rPr>
                <w:sz w:val="24"/>
                <w:szCs w:val="24"/>
              </w:rPr>
              <w:t xml:space="preserve">                                      </w:t>
            </w:r>
            <w:r w:rsidR="00EE353E" w:rsidRPr="00390AE9">
              <w:rPr>
                <w:sz w:val="24"/>
                <w:szCs w:val="24"/>
                <w:lang w:val="en-US"/>
              </w:rPr>
              <w:t xml:space="preserve">11 </w:t>
            </w:r>
            <w:r w:rsidR="00EE353E" w:rsidRPr="00390AE9">
              <w:rPr>
                <w:sz w:val="24"/>
                <w:szCs w:val="24"/>
              </w:rPr>
              <w:t>сентября 2022 года</w:t>
            </w:r>
          </w:p>
        </w:tc>
        <w:tc>
          <w:tcPr>
            <w:tcW w:w="3227" w:type="dxa"/>
          </w:tcPr>
          <w:p w:rsidR="00180F0D" w:rsidRPr="00390AE9" w:rsidRDefault="00180F0D" w:rsidP="00EE353E">
            <w:pPr>
              <w:tabs>
                <w:tab w:val="left" w:pos="317"/>
                <w:tab w:val="left" w:pos="459"/>
              </w:tabs>
              <w:spacing w:before="240"/>
              <w:ind w:right="227"/>
              <w:rPr>
                <w:sz w:val="24"/>
                <w:szCs w:val="24"/>
              </w:rPr>
            </w:pPr>
          </w:p>
        </w:tc>
      </w:tr>
    </w:tbl>
    <w:p w:rsidR="00180F0D" w:rsidRPr="00390AE9" w:rsidRDefault="00180F0D" w:rsidP="00180F0D">
      <w:pPr>
        <w:jc w:val="center"/>
        <w:rPr>
          <w:sz w:val="24"/>
          <w:szCs w:val="24"/>
          <w:lang w:val="en-US"/>
        </w:rPr>
      </w:pPr>
    </w:p>
    <w:p w:rsidR="00180F0D" w:rsidRPr="00D11AE0" w:rsidRDefault="00180F0D" w:rsidP="00180F0D">
      <w:pPr>
        <w:jc w:val="right"/>
        <w:rPr>
          <w:sz w:val="24"/>
          <w:szCs w:val="24"/>
        </w:rPr>
      </w:pPr>
    </w:p>
    <w:tbl>
      <w:tblPr>
        <w:tblW w:w="1035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252"/>
        <w:gridCol w:w="2977"/>
        <w:gridCol w:w="2212"/>
      </w:tblGrid>
      <w:tr w:rsidR="00180F0D" w:rsidRPr="00AE5407" w:rsidTr="00BE037A">
        <w:trPr>
          <w:tblHeader/>
        </w:trPr>
        <w:tc>
          <w:tcPr>
            <w:tcW w:w="915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№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180F0D" w:rsidRPr="00D201BC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201BC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977" w:type="dxa"/>
            <w:vAlign w:val="center"/>
          </w:tcPr>
          <w:p w:rsidR="00180F0D" w:rsidRPr="00D201BC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201BC">
              <w:rPr>
                <w:bCs/>
                <w:sz w:val="24"/>
                <w:szCs w:val="24"/>
              </w:rPr>
              <w:t>Сроки</w:t>
            </w:r>
          </w:p>
          <w:p w:rsidR="00180F0D" w:rsidRPr="00D201BC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201BC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12" w:type="dxa"/>
            <w:vAlign w:val="center"/>
          </w:tcPr>
          <w:p w:rsidR="00180F0D" w:rsidRPr="00D201BC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201BC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D201BC" w:rsidRDefault="00180F0D" w:rsidP="00180F0D">
            <w:pPr>
              <w:pStyle w:val="2"/>
              <w:keepLines w:val="0"/>
              <w:numPr>
                <w:ilvl w:val="0"/>
                <w:numId w:val="23"/>
              </w:numPr>
              <w:tabs>
                <w:tab w:val="left" w:pos="-70"/>
              </w:tabs>
              <w:autoSpaceDE w:val="0"/>
              <w:autoSpaceDN w:val="0"/>
              <w:spacing w:before="0"/>
              <w:ind w:right="-7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НАЗНАЧЕНИЕ ВЫБОРОВ </w:t>
            </w:r>
          </w:p>
        </w:tc>
      </w:tr>
      <w:tr w:rsidR="00180F0D" w:rsidRPr="00AE5407" w:rsidTr="00BE037A"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180F0D" w:rsidRPr="00AE5407" w:rsidRDefault="00180F0D" w:rsidP="00180F0D">
            <w:pPr>
              <w:pStyle w:val="2"/>
              <w:keepLines w:val="0"/>
              <w:numPr>
                <w:ilvl w:val="0"/>
                <w:numId w:val="24"/>
              </w:numPr>
              <w:tabs>
                <w:tab w:val="left" w:pos="-70"/>
              </w:tabs>
              <w:autoSpaceDE w:val="0"/>
              <w:autoSpaceDN w:val="0"/>
              <w:spacing w:before="0"/>
              <w:ind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F0D" w:rsidRPr="00D201BC" w:rsidRDefault="00180F0D" w:rsidP="00180F0D">
            <w:pPr>
              <w:pStyle w:val="2"/>
              <w:tabs>
                <w:tab w:val="left" w:pos="-70"/>
              </w:tabs>
              <w:ind w:right="-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решения о назначении выборов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0F0D" w:rsidRPr="00D201BC" w:rsidRDefault="00D201BC" w:rsidP="00180F0D">
            <w:pPr>
              <w:pStyle w:val="2"/>
              <w:tabs>
                <w:tab w:val="left" w:pos="-70"/>
              </w:tabs>
              <w:ind w:right="-7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180F0D"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июня 2022 года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180F0D" w:rsidRPr="00D201BC" w:rsidRDefault="00D201BC" w:rsidP="00180F0D">
            <w:pPr>
              <w:pStyle w:val="2"/>
              <w:tabs>
                <w:tab w:val="left" w:pos="-70"/>
              </w:tabs>
              <w:ind w:right="-7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180F0D"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збирательная  комиссия</w:t>
            </w:r>
            <w:proofErr w:type="gramEnd"/>
            <w:r w:rsidR="00180F0D"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организующая подготовку  и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180F0D" w:rsidRPr="00AE5407" w:rsidRDefault="00180F0D" w:rsidP="00180F0D">
            <w:pPr>
              <w:pStyle w:val="2"/>
              <w:keepLines w:val="0"/>
              <w:numPr>
                <w:ilvl w:val="0"/>
                <w:numId w:val="24"/>
              </w:numPr>
              <w:tabs>
                <w:tab w:val="left" w:pos="-70"/>
              </w:tabs>
              <w:autoSpaceDE w:val="0"/>
              <w:autoSpaceDN w:val="0"/>
              <w:spacing w:before="0"/>
              <w:ind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F0D" w:rsidRPr="00D201BC" w:rsidRDefault="00180F0D" w:rsidP="00180F0D">
            <w:pPr>
              <w:pStyle w:val="2"/>
              <w:tabs>
                <w:tab w:val="left" w:pos="-70"/>
              </w:tabs>
              <w:ind w:right="-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Официальное опубликование решения о назначении выборов в средствах массовой информации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0F0D" w:rsidRPr="00D201BC" w:rsidRDefault="00D201BC" w:rsidP="00180F0D">
            <w:pPr>
              <w:pStyle w:val="2"/>
              <w:tabs>
                <w:tab w:val="left" w:pos="-70"/>
              </w:tabs>
              <w:ind w:right="-7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июня 2022 года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180F0D" w:rsidRPr="00D201BC" w:rsidRDefault="00D201BC" w:rsidP="00180F0D">
            <w:pPr>
              <w:pStyle w:val="2"/>
              <w:tabs>
                <w:tab w:val="left" w:pos="-70"/>
              </w:tabs>
              <w:ind w:right="-7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180F0D"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збирательная  комиссия</w:t>
            </w:r>
            <w:proofErr w:type="gramEnd"/>
            <w:r w:rsidR="00180F0D" w:rsidRPr="00D20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организующая подготовку  и проведение выборов в органы местного самоуправления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D201BC" w:rsidRDefault="00180F0D" w:rsidP="00180F0D">
            <w:pPr>
              <w:pStyle w:val="2"/>
              <w:tabs>
                <w:tab w:val="left" w:pos="-70"/>
              </w:tabs>
              <w:ind w:left="720" w:right="-74"/>
              <w:jc w:val="center"/>
              <w:rPr>
                <w:b/>
                <w:color w:val="auto"/>
                <w:sz w:val="24"/>
                <w:szCs w:val="24"/>
              </w:rPr>
            </w:pPr>
            <w:r w:rsidRPr="00D201BC">
              <w:rPr>
                <w:color w:val="auto"/>
                <w:sz w:val="24"/>
                <w:szCs w:val="24"/>
                <w:lang w:val="en-US"/>
              </w:rPr>
              <w:t>II</w:t>
            </w:r>
            <w:r w:rsidRPr="00D201BC">
              <w:rPr>
                <w:color w:val="auto"/>
                <w:sz w:val="24"/>
                <w:szCs w:val="24"/>
              </w:rPr>
              <w:t>. ИЗБИРАТЕЛЬНЫЕ УЧАСТКИ. СПИСКИ ИЗБИРАТЕЛЕЙ</w:t>
            </w:r>
          </w:p>
        </w:tc>
      </w:tr>
      <w:tr w:rsidR="00180F0D" w:rsidRPr="00AE5407" w:rsidTr="00BE037A">
        <w:trPr>
          <w:trHeight w:val="1488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После назначения дня голосования, но не позднее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1</w:t>
            </w:r>
            <w:r w:rsidRPr="00AE5407">
              <w:rPr>
                <w:bCs/>
                <w:sz w:val="24"/>
                <w:szCs w:val="24"/>
                <w:lang w:val="en-US"/>
              </w:rPr>
              <w:t>2</w:t>
            </w:r>
            <w:r w:rsidRPr="00AE540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E5407">
              <w:rPr>
                <w:bCs/>
                <w:sz w:val="24"/>
                <w:szCs w:val="24"/>
              </w:rPr>
              <w:t>июля  202</w:t>
            </w:r>
            <w:r w:rsidRPr="00AE5407">
              <w:rPr>
                <w:bCs/>
                <w:sz w:val="24"/>
                <w:szCs w:val="24"/>
                <w:lang w:val="en-US"/>
              </w:rPr>
              <w:t>2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180F0D" w:rsidRPr="00AE5407" w:rsidRDefault="00180F0D" w:rsidP="00824E48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AE5407">
              <w:rPr>
                <w:bCs/>
                <w:sz w:val="24"/>
                <w:szCs w:val="24"/>
              </w:rPr>
              <w:t>Глава  администрации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0F0D" w:rsidRPr="00AA064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 xml:space="preserve">Не позднее </w:t>
            </w:r>
          </w:p>
          <w:p w:rsidR="00180F0D" w:rsidRPr="00AA064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1 августа 2022 года</w:t>
            </w:r>
          </w:p>
          <w:p w:rsidR="00180F0D" w:rsidRPr="00AA064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(не позднее чем за 40 дней до дня голосования)</w:t>
            </w:r>
          </w:p>
          <w:p w:rsidR="00180F0D" w:rsidRPr="00AA064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180F0D" w:rsidRPr="00AE5407" w:rsidRDefault="00180F0D" w:rsidP="00824E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lastRenderedPageBreak/>
              <w:t>Глава местной администрации муниципального района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Еженедельно со дня представления сведений, </w:t>
            </w:r>
            <w:r w:rsidRPr="00AE5407">
              <w:rPr>
                <w:bCs/>
                <w:color w:val="000000"/>
                <w:sz w:val="24"/>
                <w:szCs w:val="24"/>
              </w:rPr>
              <w:t>а за 10 и менее дней до дня голосования - ежедневно</w:t>
            </w:r>
          </w:p>
        </w:tc>
        <w:tc>
          <w:tcPr>
            <w:tcW w:w="2212" w:type="dxa"/>
          </w:tcPr>
          <w:p w:rsidR="00180F0D" w:rsidRPr="00AE5407" w:rsidRDefault="00180F0D" w:rsidP="00C65CAD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AE5407">
              <w:rPr>
                <w:bCs/>
                <w:sz w:val="24"/>
                <w:szCs w:val="24"/>
              </w:rPr>
              <w:t>Глава  администрации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муниципального района, командир воинской части, руководители военной профессиональной образовательной организации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Составление списков избирателей отдельно по каждому избирательному участку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4E0CB6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30 августа 2022 года</w:t>
            </w: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за 11 дней до дня голосования)</w:t>
            </w: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Передача первого экземпляра   </w:t>
            </w:r>
            <w:proofErr w:type="gramStart"/>
            <w:r w:rsidRPr="00AE5407">
              <w:rPr>
                <w:bCs/>
                <w:sz w:val="24"/>
                <w:szCs w:val="24"/>
              </w:rPr>
              <w:t>списка  избирателей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соответствующим участковым избирательным комиссиям по акту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31 августа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(не позднее чем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за 10 дней до дня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pacing w:line="228" w:lineRule="auto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Представление списка избирателей для ознакомления избирателей и его дополнительного уточнения,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С 31 августа 2022 года и до окончания времени голосования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С 31 августа 2021 года – за 10 и менее дней ежедневно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</w:t>
            </w:r>
            <w:proofErr w:type="gramStart"/>
            <w:r w:rsidRPr="00AE5407">
              <w:rPr>
                <w:bCs/>
                <w:sz w:val="24"/>
                <w:szCs w:val="24"/>
              </w:rPr>
              <w:t>глава  администрации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муниципального образования, командир воинской части, руководители военной профессиональной образовательной организации, суды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</w:t>
            </w:r>
            <w:proofErr w:type="gramStart"/>
            <w:r w:rsidRPr="00AE5407">
              <w:rPr>
                <w:sz w:val="24"/>
                <w:szCs w:val="24"/>
              </w:rPr>
              <w:t>организующей  подготовку</w:t>
            </w:r>
            <w:proofErr w:type="gramEnd"/>
            <w:r w:rsidRPr="00AE5407">
              <w:rPr>
                <w:sz w:val="24"/>
                <w:szCs w:val="24"/>
              </w:rPr>
              <w:t xml:space="preserve">  и проведение выборов в органы местного самоуправления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С 31 августа 2022 года и не позднее, чем в день голосования 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11 сентября </w:t>
            </w:r>
          </w:p>
        </w:tc>
        <w:tc>
          <w:tcPr>
            <w:tcW w:w="2212" w:type="dxa"/>
          </w:tcPr>
          <w:p w:rsidR="00180F0D" w:rsidRPr="001E4783" w:rsidRDefault="00180F0D" w:rsidP="00180F0D">
            <w:pPr>
              <w:suppressAutoHyphens/>
              <w:rPr>
                <w:sz w:val="24"/>
                <w:szCs w:val="24"/>
              </w:rPr>
            </w:pPr>
            <w:r w:rsidRPr="001E4783">
              <w:rPr>
                <w:sz w:val="24"/>
                <w:szCs w:val="24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1E4783">
              <w:rPr>
                <w:sz w:val="24"/>
                <w:szCs w:val="24"/>
              </w:rPr>
              <w:br/>
              <w:t xml:space="preserve">но зарегистрированные </w:t>
            </w:r>
            <w:r w:rsidRPr="001E4783">
              <w:rPr>
                <w:sz w:val="24"/>
                <w:szCs w:val="24"/>
              </w:rPr>
              <w:br/>
              <w:t xml:space="preserve">по месту временного пребывания на территории муниципального образования Челябинской области, </w:t>
            </w:r>
          </w:p>
          <w:p w:rsidR="00180F0D" w:rsidRPr="001E4783" w:rsidRDefault="00180F0D" w:rsidP="00180F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numPr>
                <w:ilvl w:val="12"/>
                <w:numId w:val="0"/>
              </w:numPr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В течение 24 часов с момента обращения, а в день голосования - в течение 2-х часов с момента </w:t>
            </w:r>
            <w:proofErr w:type="gramStart"/>
            <w:r w:rsidRPr="00AE5407">
              <w:rPr>
                <w:sz w:val="24"/>
                <w:szCs w:val="24"/>
              </w:rPr>
              <w:t>обращения</w:t>
            </w:r>
            <w:proofErr w:type="gramEnd"/>
            <w:r w:rsidRPr="00AE5407">
              <w:rPr>
                <w:sz w:val="24"/>
                <w:szCs w:val="24"/>
              </w:rPr>
              <w:t xml:space="preserve"> но не позднее момента окончания голосования</w:t>
            </w:r>
          </w:p>
          <w:p w:rsidR="00180F0D" w:rsidRPr="00AE5407" w:rsidRDefault="00180F0D" w:rsidP="00180F0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книги). Каждая такая книга должна быть сброшюрована (прошита), что подтверждается печатью участковой избирательной комиссии и подписью ее председателя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сентября</w:t>
            </w:r>
            <w:proofErr w:type="gramEnd"/>
            <w:r w:rsidRPr="00AE54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2022 года</w:t>
            </w:r>
          </w:p>
          <w:p w:rsidR="00180F0D" w:rsidRPr="00AE5407" w:rsidRDefault="00180F0D" w:rsidP="00180F0D">
            <w:pPr>
              <w:pStyle w:val="31"/>
              <w:spacing w:line="228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5407">
              <w:rPr>
                <w:b w:val="0"/>
                <w:bCs/>
                <w:sz w:val="24"/>
                <w:szCs w:val="24"/>
              </w:rPr>
              <w:t>(не позднее дня, предшествующего дню голосования)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977" w:type="dxa"/>
          </w:tcPr>
          <w:p w:rsidR="00180F0D" w:rsidRPr="00AA0647" w:rsidRDefault="00180F0D" w:rsidP="00180F0D">
            <w:pPr>
              <w:jc w:val="center"/>
              <w:rPr>
                <w:sz w:val="24"/>
                <w:szCs w:val="24"/>
              </w:rPr>
            </w:pPr>
            <w:r w:rsidRPr="00AA0647">
              <w:rPr>
                <w:sz w:val="24"/>
                <w:szCs w:val="24"/>
              </w:rPr>
              <w:t>Не позднее чем в 18.00 по местному времени</w:t>
            </w:r>
          </w:p>
          <w:p w:rsidR="00180F0D" w:rsidRPr="00AA0647" w:rsidRDefault="00180F0D" w:rsidP="0018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A0647">
              <w:rPr>
                <w:sz w:val="24"/>
                <w:szCs w:val="24"/>
              </w:rPr>
              <w:t xml:space="preserve"> сентября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A0647">
              <w:rPr>
                <w:bCs/>
                <w:sz w:val="24"/>
                <w:szCs w:val="24"/>
              </w:rPr>
              <w:t>(не позднее дня, предшествующего дню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180F0D" w:rsidRPr="00AE5407" w:rsidTr="00550DD1">
        <w:trPr>
          <w:cantSplit/>
        </w:trPr>
        <w:tc>
          <w:tcPr>
            <w:tcW w:w="10356" w:type="dxa"/>
            <w:gridSpan w:val="4"/>
          </w:tcPr>
          <w:p w:rsidR="00180F0D" w:rsidRPr="00AE5407" w:rsidRDefault="00180F0D" w:rsidP="00180F0D">
            <w:pPr>
              <w:pStyle w:val="3"/>
              <w:ind w:left="720"/>
              <w:rPr>
                <w:b w:val="0"/>
                <w:sz w:val="24"/>
                <w:szCs w:val="24"/>
              </w:rPr>
            </w:pPr>
            <w:r w:rsidRPr="00AE5407">
              <w:rPr>
                <w:b w:val="0"/>
                <w:sz w:val="24"/>
                <w:szCs w:val="24"/>
                <w:lang w:val="en-US"/>
              </w:rPr>
              <w:t>III</w:t>
            </w:r>
            <w:r w:rsidRPr="00AE5407">
              <w:rPr>
                <w:b w:val="0"/>
                <w:sz w:val="24"/>
                <w:szCs w:val="24"/>
              </w:rPr>
              <w:t>.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Со дня наступления указанных обстоятельств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AE5407" w:rsidRDefault="00180F0D" w:rsidP="00180F0D">
            <w:pPr>
              <w:pStyle w:val="3"/>
              <w:ind w:left="720"/>
              <w:rPr>
                <w:b w:val="0"/>
                <w:sz w:val="24"/>
                <w:szCs w:val="24"/>
              </w:rPr>
            </w:pPr>
            <w:r w:rsidRPr="00AE5407">
              <w:rPr>
                <w:b w:val="0"/>
                <w:sz w:val="24"/>
                <w:szCs w:val="24"/>
                <w:lang w:val="en-US"/>
              </w:rPr>
              <w:lastRenderedPageBreak/>
              <w:t>IV.</w:t>
            </w:r>
            <w:r w:rsidRPr="00AE5407">
              <w:rPr>
                <w:b w:val="0"/>
                <w:sz w:val="24"/>
                <w:szCs w:val="24"/>
              </w:rPr>
              <w:t>ИЗБИРАТЕЛЬНЫЕ ОБЪЕДИНЕНИЯ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Подготовка и направление запроса в </w:t>
            </w:r>
            <w:proofErr w:type="gramStart"/>
            <w:r w:rsidRPr="00AE5407">
              <w:rPr>
                <w:bCs/>
                <w:sz w:val="24"/>
                <w:szCs w:val="24"/>
              </w:rPr>
              <w:t>Управление  Министерства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юстиции РФ по 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день принятия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решения о назначении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 комиссия</w:t>
            </w:r>
            <w:proofErr w:type="gramEnd"/>
            <w:r w:rsidRPr="00AE5407">
              <w:rPr>
                <w:sz w:val="24"/>
                <w:szCs w:val="24"/>
              </w:rPr>
              <w:t>, организующая подготовку  и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Направление в и</w:t>
            </w:r>
            <w:r w:rsidRPr="00AE5407">
              <w:rPr>
                <w:sz w:val="24"/>
                <w:szCs w:val="24"/>
              </w:rPr>
              <w:t xml:space="preserve">збирательную комиссию, организующую </w:t>
            </w:r>
            <w:proofErr w:type="gramStart"/>
            <w:r w:rsidRPr="00AE5407">
              <w:rPr>
                <w:sz w:val="24"/>
                <w:szCs w:val="24"/>
              </w:rPr>
              <w:t>подготовку  и</w:t>
            </w:r>
            <w:proofErr w:type="gramEnd"/>
            <w:r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  <w:r w:rsidRPr="00AE5407">
              <w:rPr>
                <w:bCs/>
                <w:sz w:val="24"/>
                <w:szCs w:val="24"/>
              </w:rPr>
              <w:t xml:space="preserve">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jc w:val="both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Извещение </w:t>
            </w:r>
            <w:proofErr w:type="gramStart"/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збирательной  комиссии</w:t>
            </w:r>
            <w:proofErr w:type="gramEnd"/>
            <w:r w:rsidRPr="00AE5407">
              <w:rPr>
                <w:sz w:val="24"/>
                <w:szCs w:val="24"/>
              </w:rPr>
              <w:t>, организующей подготовку 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>,</w:t>
            </w:r>
            <w:r w:rsidRPr="00AE5407">
              <w:rPr>
                <w:sz w:val="24"/>
                <w:szCs w:val="24"/>
              </w:rPr>
              <w:t xml:space="preserve"> чем </w:t>
            </w:r>
            <w:r w:rsidRPr="00AE5407">
              <w:rPr>
                <w:sz w:val="24"/>
                <w:szCs w:val="24"/>
              </w:rPr>
              <w:br/>
              <w:t xml:space="preserve">за один день </w:t>
            </w:r>
            <w:r w:rsidRPr="00AE5407">
              <w:rPr>
                <w:sz w:val="24"/>
                <w:szCs w:val="24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8E35C9" w:rsidRDefault="00180F0D" w:rsidP="00180F0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E35C9">
              <w:rPr>
                <w:sz w:val="24"/>
                <w:szCs w:val="24"/>
                <w:lang w:val="en-US"/>
              </w:rPr>
              <w:t>V</w:t>
            </w:r>
            <w:r w:rsidRPr="008E35C9">
              <w:rPr>
                <w:sz w:val="24"/>
                <w:szCs w:val="24"/>
              </w:rPr>
              <w:t>.ВЫДВИЖЕНИЕ  И  РЕГИСТРАЦИЯ  КАНДИДАТОВ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Самовыдвижение кандидатов </w:t>
            </w:r>
          </w:p>
        </w:tc>
        <w:tc>
          <w:tcPr>
            <w:tcW w:w="2977" w:type="dxa"/>
          </w:tcPr>
          <w:p w:rsidR="00180F0D" w:rsidRPr="00AE5407" w:rsidRDefault="00FC34A7" w:rsidP="00FC3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24 июня 2022 года по 14 июля 2022 года</w:t>
            </w:r>
            <w:r w:rsidR="00180F0D" w:rsidRPr="00AE5407">
              <w:rPr>
                <w:rFonts w:ascii="Times New Roman" w:hAnsi="Times New Roman" w:cs="Times New Roman"/>
                <w:sz w:val="24"/>
                <w:szCs w:val="24"/>
              </w:rPr>
              <w:t xml:space="preserve"> до 18 часов по местному времени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Граждане РФ, обладающие пассивным избирательным правом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Выдвижение кандидатов избирательными объединениями</w:t>
            </w:r>
          </w:p>
        </w:tc>
        <w:tc>
          <w:tcPr>
            <w:tcW w:w="2977" w:type="dxa"/>
          </w:tcPr>
          <w:p w:rsidR="00180F0D" w:rsidRPr="00AE5407" w:rsidRDefault="007E166F" w:rsidP="0018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24 июня 2022 года по 14 июля 2022 года</w:t>
            </w:r>
            <w:r w:rsidRPr="00AE5407">
              <w:rPr>
                <w:rFonts w:ascii="Times New Roman" w:hAnsi="Times New Roman" w:cs="Times New Roman"/>
                <w:sz w:val="24"/>
                <w:szCs w:val="24"/>
              </w:rPr>
              <w:t xml:space="preserve"> до 18 часов по местному времени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Избирательные объединения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B30B85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B30B85">
              <w:rPr>
                <w:bCs/>
                <w:sz w:val="24"/>
                <w:szCs w:val="24"/>
              </w:rPr>
              <w:t xml:space="preserve">Представление </w:t>
            </w:r>
            <w:r w:rsidRPr="00B30B85">
              <w:rPr>
                <w:sz w:val="24"/>
                <w:szCs w:val="24"/>
              </w:rPr>
              <w:t xml:space="preserve">в окружную </w:t>
            </w:r>
            <w:proofErr w:type="gramStart"/>
            <w:r w:rsidRPr="00B30B85">
              <w:rPr>
                <w:bCs/>
                <w:sz w:val="24"/>
                <w:szCs w:val="24"/>
              </w:rPr>
              <w:t>и</w:t>
            </w:r>
            <w:r w:rsidRPr="00B30B85">
              <w:rPr>
                <w:sz w:val="24"/>
                <w:szCs w:val="24"/>
              </w:rPr>
              <w:t>збирательную  комиссию</w:t>
            </w:r>
            <w:proofErr w:type="gramEnd"/>
            <w:r w:rsidRPr="00B30B85">
              <w:rPr>
                <w:sz w:val="24"/>
                <w:szCs w:val="24"/>
              </w:rPr>
              <w:t xml:space="preserve">, </w:t>
            </w:r>
            <w:r w:rsidRPr="00B30B85">
              <w:rPr>
                <w:bCs/>
                <w:sz w:val="24"/>
                <w:szCs w:val="24"/>
              </w:rPr>
              <w:t xml:space="preserve">документов на выдвижение при самовыдвижении кандидатов </w:t>
            </w:r>
          </w:p>
        </w:tc>
        <w:tc>
          <w:tcPr>
            <w:tcW w:w="2977" w:type="dxa"/>
          </w:tcPr>
          <w:p w:rsidR="00180F0D" w:rsidRPr="00AE5407" w:rsidRDefault="007E166F" w:rsidP="00180F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24 июня 2022 года по 14 июля 2022 года</w:t>
            </w:r>
            <w:r w:rsidRPr="00AE5407">
              <w:rPr>
                <w:rFonts w:ascii="Times New Roman" w:hAnsi="Times New Roman" w:cs="Times New Roman"/>
                <w:sz w:val="24"/>
                <w:szCs w:val="24"/>
              </w:rPr>
              <w:t xml:space="preserve"> до 18 часов по местному времени</w:t>
            </w:r>
            <w:r w:rsidRPr="00AE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Кандидаты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B30B85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B30B85">
              <w:rPr>
                <w:sz w:val="24"/>
                <w:szCs w:val="24"/>
              </w:rPr>
              <w:t xml:space="preserve">Представление в окружную избирательную </w:t>
            </w:r>
            <w:proofErr w:type="gramStart"/>
            <w:r w:rsidRPr="00B30B85">
              <w:rPr>
                <w:sz w:val="24"/>
                <w:szCs w:val="24"/>
              </w:rPr>
              <w:t>комиссию,  заявления</w:t>
            </w:r>
            <w:proofErr w:type="gramEnd"/>
            <w:r w:rsidRPr="00B30B85">
              <w:rPr>
                <w:sz w:val="24"/>
                <w:szCs w:val="24"/>
              </w:rPr>
              <w:t xml:space="preserve"> о согласии баллотироваться по соответствующему избирательному округу и иных документов</w:t>
            </w:r>
          </w:p>
        </w:tc>
        <w:tc>
          <w:tcPr>
            <w:tcW w:w="2977" w:type="dxa"/>
          </w:tcPr>
          <w:p w:rsidR="00180F0D" w:rsidRPr="00AE5407" w:rsidRDefault="007E166F" w:rsidP="00180F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24 июня 2022 года по 14 июля 2022 года</w:t>
            </w:r>
            <w:r w:rsidRPr="00AE5407">
              <w:rPr>
                <w:rFonts w:ascii="Times New Roman" w:hAnsi="Times New Roman" w:cs="Times New Roman"/>
                <w:sz w:val="24"/>
                <w:szCs w:val="24"/>
              </w:rPr>
              <w:t xml:space="preserve"> до 18 часов по местному времени</w:t>
            </w:r>
            <w:r w:rsidRPr="00AE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Кандидат, выдвинутый избирательным объединением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день поступления соответствующих документов</w:t>
            </w:r>
          </w:p>
        </w:tc>
        <w:tc>
          <w:tcPr>
            <w:tcW w:w="2212" w:type="dxa"/>
          </w:tcPr>
          <w:p w:rsidR="00180F0D" w:rsidRPr="00E936E6" w:rsidRDefault="00180F0D" w:rsidP="00180F0D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E936E6">
              <w:rPr>
                <w:bCs/>
                <w:sz w:val="24"/>
                <w:szCs w:val="24"/>
              </w:rPr>
              <w:t>Окружная избирательная комиссия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Предоставление ответа на обращение </w:t>
            </w:r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 xml:space="preserve">збирательной комиссии, организующей </w:t>
            </w:r>
            <w:proofErr w:type="gramStart"/>
            <w:r w:rsidRPr="00AE5407">
              <w:rPr>
                <w:sz w:val="24"/>
                <w:szCs w:val="24"/>
              </w:rPr>
              <w:t>подготовку  и</w:t>
            </w:r>
            <w:proofErr w:type="gramEnd"/>
            <w:r w:rsidRPr="00AE5407">
              <w:rPr>
                <w:sz w:val="24"/>
                <w:szCs w:val="24"/>
              </w:rPr>
              <w:t xml:space="preserve">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В течение 10 дней; </w:t>
            </w:r>
            <w:r w:rsidRPr="00AE5407">
              <w:rPr>
                <w:sz w:val="24"/>
                <w:szCs w:val="24"/>
              </w:rPr>
              <w:br/>
              <w:t xml:space="preserve">сведений о размере </w:t>
            </w:r>
            <w:r w:rsidRPr="00AE5407">
              <w:rPr>
                <w:sz w:val="24"/>
                <w:szCs w:val="24"/>
              </w:rPr>
              <w:br/>
              <w:t xml:space="preserve">и об источниках </w:t>
            </w:r>
            <w:r w:rsidRPr="00AE5407">
              <w:rPr>
                <w:sz w:val="24"/>
                <w:szCs w:val="24"/>
              </w:rPr>
              <w:br/>
              <w:t xml:space="preserve">доходов кандидатов, </w:t>
            </w:r>
            <w:r w:rsidRPr="00AE5407">
              <w:rPr>
                <w:sz w:val="24"/>
                <w:szCs w:val="24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AE5407">
              <w:rPr>
                <w:sz w:val="24"/>
                <w:szCs w:val="24"/>
              </w:rPr>
              <w:br/>
              <w:t>- в течение 20 дней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За 10 и менее дней </w:t>
            </w:r>
            <w:r w:rsidRPr="00AE5407">
              <w:rPr>
                <w:sz w:val="24"/>
                <w:szCs w:val="24"/>
              </w:rPr>
              <w:br/>
              <w:t xml:space="preserve">до дня голосования </w:t>
            </w:r>
            <w:r w:rsidRPr="00AE5407">
              <w:rPr>
                <w:sz w:val="24"/>
                <w:szCs w:val="24"/>
              </w:rPr>
              <w:br/>
              <w:t>- в срок, установленный избирательной комиссией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 xml:space="preserve">УФНС России </w:t>
            </w:r>
            <w:r w:rsidRPr="00AE5407">
              <w:rPr>
                <w:spacing w:val="-4"/>
                <w:sz w:val="24"/>
                <w:szCs w:val="24"/>
              </w:rPr>
              <w:br/>
              <w:t>по Челябинской области</w:t>
            </w:r>
          </w:p>
          <w:p w:rsidR="00180F0D" w:rsidRPr="00AE5407" w:rsidRDefault="00180F0D" w:rsidP="00180F0D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 xml:space="preserve">Управление </w:t>
            </w:r>
            <w:proofErr w:type="spellStart"/>
            <w:r w:rsidRPr="00AE5407">
              <w:rPr>
                <w:spacing w:val="-4"/>
                <w:sz w:val="24"/>
                <w:szCs w:val="24"/>
              </w:rPr>
              <w:t>Росреестра</w:t>
            </w:r>
            <w:proofErr w:type="spellEnd"/>
            <w:r w:rsidRPr="00AE5407">
              <w:rPr>
                <w:spacing w:val="-4"/>
                <w:sz w:val="24"/>
                <w:szCs w:val="24"/>
              </w:rPr>
              <w:br/>
              <w:t xml:space="preserve">по Челябинской области </w:t>
            </w:r>
          </w:p>
          <w:p w:rsidR="00180F0D" w:rsidRPr="00AE5407" w:rsidRDefault="00180F0D" w:rsidP="00180F0D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ГУ МВД России</w:t>
            </w:r>
            <w:r w:rsidRPr="00AE5407">
              <w:rPr>
                <w:spacing w:val="-4"/>
                <w:sz w:val="24"/>
                <w:szCs w:val="24"/>
              </w:rPr>
              <w:br/>
              <w:t>по Челябинской области</w:t>
            </w:r>
          </w:p>
          <w:p w:rsidR="00180F0D" w:rsidRPr="00AE5407" w:rsidRDefault="00180F0D" w:rsidP="00180F0D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УГИБДД ГУ МВД России по Челябинской области</w:t>
            </w:r>
          </w:p>
          <w:p w:rsidR="00180F0D" w:rsidRPr="00AE5407" w:rsidRDefault="00180F0D" w:rsidP="00180F0D">
            <w:pPr>
              <w:suppressAutoHyphens/>
              <w:spacing w:before="120" w:line="228" w:lineRule="auto"/>
              <w:jc w:val="center"/>
              <w:rPr>
                <w:spacing w:val="-4"/>
                <w:sz w:val="24"/>
                <w:szCs w:val="24"/>
              </w:rPr>
            </w:pPr>
            <w:r w:rsidRPr="00AE5407">
              <w:rPr>
                <w:spacing w:val="-4"/>
                <w:sz w:val="24"/>
                <w:szCs w:val="24"/>
              </w:rPr>
              <w:t>Учебные заведения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трехдневный срок с момента представления документов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30651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0651D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</w:p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F31518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F31518">
              <w:rPr>
                <w:bCs/>
                <w:sz w:val="24"/>
                <w:szCs w:val="24"/>
              </w:rPr>
              <w:t xml:space="preserve">Представление в окружную </w:t>
            </w:r>
            <w:proofErr w:type="gramStart"/>
            <w:r w:rsidRPr="00F31518">
              <w:rPr>
                <w:bCs/>
                <w:sz w:val="24"/>
                <w:szCs w:val="24"/>
              </w:rPr>
              <w:t>и</w:t>
            </w:r>
            <w:r w:rsidRPr="00F31518">
              <w:rPr>
                <w:sz w:val="24"/>
                <w:szCs w:val="24"/>
              </w:rPr>
              <w:t>збирательную  комиссию</w:t>
            </w:r>
            <w:proofErr w:type="gramEnd"/>
            <w:r w:rsidRPr="00F31518">
              <w:rPr>
                <w:sz w:val="24"/>
                <w:szCs w:val="24"/>
              </w:rPr>
              <w:t xml:space="preserve">, </w:t>
            </w:r>
            <w:r w:rsidRPr="00F31518">
              <w:rPr>
                <w:bCs/>
                <w:sz w:val="24"/>
                <w:szCs w:val="24"/>
              </w:rPr>
              <w:t xml:space="preserve">документов для регистрации кандидатов 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7E166F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 15 июля 2022 года по 24 июля 2022 года</w:t>
            </w:r>
            <w:r w:rsidR="00180F0D" w:rsidRPr="00AE5407">
              <w:rPr>
                <w:sz w:val="24"/>
                <w:szCs w:val="24"/>
              </w:rPr>
              <w:t xml:space="preserve"> до 18 часов по местному времени</w:t>
            </w:r>
          </w:p>
        </w:tc>
        <w:tc>
          <w:tcPr>
            <w:tcW w:w="2212" w:type="dxa"/>
          </w:tcPr>
          <w:p w:rsidR="00180F0D" w:rsidRPr="00540609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40609">
              <w:rPr>
                <w:sz w:val="24"/>
                <w:szCs w:val="24"/>
              </w:rPr>
              <w:t>Кандидат</w:t>
            </w:r>
          </w:p>
        </w:tc>
      </w:tr>
      <w:tr w:rsidR="00180F0D" w:rsidRPr="00AE5407" w:rsidTr="00BE037A">
        <w:trPr>
          <w:trHeight w:val="1583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7E166F">
            <w:pPr>
              <w:widowControl w:val="0"/>
              <w:jc w:val="both"/>
              <w:rPr>
                <w:sz w:val="24"/>
                <w:szCs w:val="24"/>
                <w:highlight w:val="red"/>
              </w:rPr>
            </w:pPr>
            <w:r w:rsidRPr="00540609">
              <w:rPr>
                <w:sz w:val="24"/>
                <w:szCs w:val="24"/>
              </w:rPr>
              <w:t>Выдача кандидату подтверждения в письменной форме о приеме документов для ре</w:t>
            </w:r>
            <w:r w:rsidR="007E166F">
              <w:rPr>
                <w:sz w:val="24"/>
                <w:szCs w:val="24"/>
              </w:rPr>
              <w:t>гистрации</w:t>
            </w:r>
          </w:p>
        </w:tc>
        <w:tc>
          <w:tcPr>
            <w:tcW w:w="2977" w:type="dxa"/>
          </w:tcPr>
          <w:p w:rsidR="00180F0D" w:rsidRPr="00540609" w:rsidRDefault="00180F0D" w:rsidP="00180F0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0609">
              <w:rPr>
                <w:bCs/>
                <w:sz w:val="24"/>
                <w:szCs w:val="24"/>
              </w:rPr>
              <w:t>После приема избирательных документов для регистрации кандидата</w:t>
            </w:r>
          </w:p>
          <w:p w:rsidR="00180F0D" w:rsidRPr="00540609" w:rsidRDefault="00180F0D" w:rsidP="00180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80F0D" w:rsidRPr="00AE5407" w:rsidRDefault="00180F0D" w:rsidP="00180F0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12" w:type="dxa"/>
          </w:tcPr>
          <w:p w:rsidR="00180F0D" w:rsidRPr="00167AB5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67AB5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212" w:type="dxa"/>
          </w:tcPr>
          <w:p w:rsidR="00180F0D" w:rsidRPr="00167AB5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67AB5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Реализация права кандидата на внесение уточнений и дополнений в документы, представленные для регистрации (за исключением </w:t>
            </w:r>
            <w:r w:rsidRPr="00AE5407">
              <w:rPr>
                <w:bCs/>
                <w:sz w:val="24"/>
                <w:szCs w:val="24"/>
              </w:rPr>
              <w:lastRenderedPageBreak/>
              <w:t>подписных листов с подписями избирателей)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lastRenderedPageBreak/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Принятие решения о регистрации кандидатов либо мотивированного </w:t>
            </w:r>
            <w:proofErr w:type="gramStart"/>
            <w:r w:rsidRPr="00AE5407">
              <w:rPr>
                <w:sz w:val="24"/>
                <w:szCs w:val="24"/>
              </w:rPr>
              <w:t>решения  об</w:t>
            </w:r>
            <w:proofErr w:type="gramEnd"/>
            <w:r w:rsidRPr="00AE5407">
              <w:rPr>
                <w:sz w:val="24"/>
                <w:szCs w:val="24"/>
              </w:rPr>
              <w:t xml:space="preserve"> отказе в регистрации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pStyle w:val="a8"/>
              <w:suppressAutoHyphens/>
              <w:rPr>
                <w:b w:val="0"/>
                <w:sz w:val="24"/>
                <w:szCs w:val="24"/>
              </w:rPr>
            </w:pPr>
            <w:r w:rsidRPr="00AE5407">
              <w:rPr>
                <w:b w:val="0"/>
                <w:sz w:val="24"/>
                <w:szCs w:val="24"/>
              </w:rPr>
              <w:t>Не позднее чем в</w:t>
            </w:r>
          </w:p>
          <w:p w:rsidR="00180F0D" w:rsidRPr="00AE5407" w:rsidRDefault="00180F0D" w:rsidP="00180F0D">
            <w:pPr>
              <w:pStyle w:val="a8"/>
              <w:suppressAutoHyphens/>
              <w:rPr>
                <w:b w:val="0"/>
                <w:sz w:val="24"/>
                <w:szCs w:val="24"/>
              </w:rPr>
            </w:pPr>
            <w:r w:rsidRPr="00AE5407">
              <w:rPr>
                <w:b w:val="0"/>
                <w:sz w:val="24"/>
                <w:szCs w:val="24"/>
              </w:rPr>
              <w:t xml:space="preserve">десятидневный срок со дня приема необходимых для </w:t>
            </w:r>
            <w:proofErr w:type="gramStart"/>
            <w:r w:rsidRPr="00AE5407">
              <w:rPr>
                <w:b w:val="0"/>
                <w:sz w:val="24"/>
                <w:szCs w:val="24"/>
              </w:rPr>
              <w:t>регистрации  документов</w:t>
            </w:r>
            <w:proofErr w:type="gramEnd"/>
          </w:p>
        </w:tc>
        <w:tc>
          <w:tcPr>
            <w:tcW w:w="2212" w:type="dxa"/>
          </w:tcPr>
          <w:p w:rsidR="00180F0D" w:rsidRPr="00890590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90590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течение одних суток</w:t>
            </w:r>
          </w:p>
          <w:p w:rsidR="00180F0D" w:rsidRPr="00AE5407" w:rsidRDefault="00180F0D" w:rsidP="00180F0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момента принятия решения</w:t>
            </w:r>
          </w:p>
          <w:p w:rsidR="00180F0D" w:rsidRPr="00AE5407" w:rsidRDefault="00180F0D" w:rsidP="00180F0D">
            <w:pPr>
              <w:pStyle w:val="a8"/>
              <w:suppressAutoHyphens/>
              <w:rPr>
                <w:b w:val="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890590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90590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Передача в средства массовой </w:t>
            </w:r>
            <w:proofErr w:type="gramStart"/>
            <w:r w:rsidRPr="00AE5407">
              <w:rPr>
                <w:bCs/>
                <w:sz w:val="24"/>
                <w:szCs w:val="24"/>
              </w:rPr>
              <w:t>информации  сведений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о зарегистрированных кандидатах 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течение 48 часов после регистрации</w:t>
            </w:r>
          </w:p>
        </w:tc>
        <w:tc>
          <w:tcPr>
            <w:tcW w:w="2212" w:type="dxa"/>
          </w:tcPr>
          <w:p w:rsidR="00180F0D" w:rsidRPr="00890590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90590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540609">
              <w:rPr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12" w:type="dxa"/>
          </w:tcPr>
          <w:p w:rsidR="00180F0D" w:rsidRPr="00890590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90590">
              <w:rPr>
                <w:bCs/>
                <w:sz w:val="24"/>
                <w:szCs w:val="24"/>
              </w:rPr>
              <w:t xml:space="preserve">Окружная избирательная комиссия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  <w:highlight w:val="yellow"/>
              </w:rPr>
            </w:pPr>
            <w:r w:rsidRPr="00540609">
              <w:rPr>
                <w:bCs/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26 </w:t>
            </w:r>
            <w:proofErr w:type="gramStart"/>
            <w:r w:rsidRPr="00AE5407">
              <w:rPr>
                <w:bCs/>
                <w:sz w:val="24"/>
                <w:szCs w:val="24"/>
              </w:rPr>
              <w:t xml:space="preserve">августа </w:t>
            </w:r>
            <w:r w:rsidRPr="00AE5407">
              <w:rPr>
                <w:sz w:val="24"/>
                <w:szCs w:val="24"/>
              </w:rPr>
              <w:t xml:space="preserve"> 2022</w:t>
            </w:r>
            <w:proofErr w:type="gramEnd"/>
            <w:r w:rsidRPr="00AE5407">
              <w:rPr>
                <w:sz w:val="24"/>
                <w:szCs w:val="24"/>
              </w:rPr>
              <w:t xml:space="preserve">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(не позднее чем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 w:rsidRPr="00AE5407">
              <w:rPr>
                <w:sz w:val="24"/>
                <w:szCs w:val="24"/>
              </w:rPr>
              <w:t>за 15 дней до дня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 комиссия</w:t>
            </w:r>
            <w:proofErr w:type="gramEnd"/>
            <w:r w:rsidRPr="00AE5407">
              <w:rPr>
                <w:sz w:val="24"/>
                <w:szCs w:val="24"/>
              </w:rPr>
              <w:t>, организующая подготовку  и проведение выборов в органы местного самоуправления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AE5407" w:rsidRDefault="00180F0D" w:rsidP="00180F0D">
            <w:pPr>
              <w:pStyle w:val="3"/>
              <w:ind w:left="720"/>
              <w:rPr>
                <w:sz w:val="24"/>
                <w:szCs w:val="24"/>
              </w:rPr>
            </w:pPr>
            <w:r w:rsidRPr="00AE5407">
              <w:rPr>
                <w:b w:val="0"/>
                <w:sz w:val="24"/>
                <w:szCs w:val="24"/>
                <w:lang w:val="en-US"/>
              </w:rPr>
              <w:t>VI.</w:t>
            </w:r>
            <w:r w:rsidRPr="00AE5407">
              <w:rPr>
                <w:b w:val="0"/>
                <w:sz w:val="24"/>
                <w:szCs w:val="24"/>
              </w:rPr>
              <w:t>СТАТУС КАНДИДАТОВ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B661AA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B661AA">
              <w:rPr>
                <w:bCs/>
                <w:sz w:val="24"/>
                <w:szCs w:val="24"/>
              </w:rPr>
              <w:t xml:space="preserve">Представление </w:t>
            </w:r>
            <w:proofErr w:type="gramStart"/>
            <w:r w:rsidRPr="00B661AA">
              <w:rPr>
                <w:bCs/>
                <w:sz w:val="24"/>
                <w:szCs w:val="24"/>
              </w:rPr>
              <w:t>в  окружную</w:t>
            </w:r>
            <w:proofErr w:type="gramEnd"/>
          </w:p>
          <w:p w:rsidR="00180F0D" w:rsidRPr="00B661AA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B661AA">
              <w:rPr>
                <w:bCs/>
                <w:sz w:val="24"/>
                <w:szCs w:val="24"/>
              </w:rPr>
              <w:t>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через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пять </w:t>
            </w:r>
            <w:proofErr w:type="gramStart"/>
            <w:r w:rsidRPr="00AE5407">
              <w:rPr>
                <w:bCs/>
                <w:sz w:val="24"/>
                <w:szCs w:val="24"/>
              </w:rPr>
              <w:t>дней  со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дня регистрации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Зарегистрированный кандидат, находящийся </w:t>
            </w:r>
            <w:r w:rsidRPr="00AE5407">
              <w:rPr>
                <w:sz w:val="24"/>
                <w:szCs w:val="24"/>
              </w:rPr>
              <w:br/>
              <w:t xml:space="preserve">на государственной или муниципальной службе либо работающий </w:t>
            </w:r>
            <w:r w:rsidRPr="00AE5407">
              <w:rPr>
                <w:sz w:val="24"/>
                <w:szCs w:val="24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ind w:left="-70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Назначение доверенных лиц кандидата 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Кандидаты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ind w:left="-70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Кандидаты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ind w:left="497" w:hanging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Регистрация доверенных лиц кандидата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поступления письменного заявления </w:t>
            </w:r>
            <w:proofErr w:type="gramStart"/>
            <w:r w:rsidRPr="00AE5407">
              <w:rPr>
                <w:rFonts w:ascii="Times New Roman" w:hAnsi="Times New Roman" w:cs="Times New Roman"/>
                <w:sz w:val="24"/>
                <w:szCs w:val="24"/>
              </w:rPr>
              <w:t>кандидата  с</w:t>
            </w:r>
            <w:proofErr w:type="gramEnd"/>
            <w:r w:rsidRPr="00AE540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заявлениями граждан о согласии быть доверенными лицами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 комиссия</w:t>
            </w:r>
            <w:proofErr w:type="gramEnd"/>
            <w:r w:rsidRPr="00AE5407">
              <w:rPr>
                <w:sz w:val="24"/>
                <w:szCs w:val="24"/>
              </w:rPr>
              <w:t xml:space="preserve">, организующая подготовку  и проведение выборов в органы </w:t>
            </w:r>
            <w:r w:rsidRPr="00AE5407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Реализация права кандидата на снятие своей кандидатуры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5407">
              <w:rPr>
                <w:sz w:val="24"/>
                <w:szCs w:val="24"/>
              </w:rPr>
              <w:t xml:space="preserve"> сентября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(не </w:t>
            </w:r>
            <w:r>
              <w:rPr>
                <w:sz w:val="24"/>
                <w:szCs w:val="24"/>
              </w:rPr>
              <w:t xml:space="preserve">позднее чем за 5 дней </w:t>
            </w:r>
            <w:proofErr w:type="gramStart"/>
            <w:r>
              <w:rPr>
                <w:sz w:val="24"/>
                <w:szCs w:val="24"/>
              </w:rPr>
              <w:t xml:space="preserve">до </w:t>
            </w:r>
            <w:r w:rsidRPr="00AE5407">
              <w:rPr>
                <w:sz w:val="24"/>
                <w:szCs w:val="24"/>
              </w:rPr>
              <w:t xml:space="preserve"> дня</w:t>
            </w:r>
            <w:proofErr w:type="gramEnd"/>
            <w:r w:rsidRPr="00AE5407">
              <w:rPr>
                <w:sz w:val="24"/>
                <w:szCs w:val="24"/>
              </w:rPr>
              <w:t xml:space="preserve"> голосования), а при наличии вынуждающих к тому обстоятельств - 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AE5407">
              <w:rPr>
                <w:sz w:val="24"/>
                <w:szCs w:val="24"/>
              </w:rPr>
              <w:t xml:space="preserve">сентября 2022 года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(не позднее чем за один день </w:t>
            </w:r>
            <w:proofErr w:type="gramStart"/>
            <w:r>
              <w:rPr>
                <w:sz w:val="24"/>
                <w:szCs w:val="24"/>
              </w:rPr>
              <w:t xml:space="preserve">до </w:t>
            </w:r>
            <w:r w:rsidRPr="00AE5407">
              <w:rPr>
                <w:sz w:val="24"/>
                <w:szCs w:val="24"/>
              </w:rPr>
              <w:t xml:space="preserve"> дня</w:t>
            </w:r>
            <w:proofErr w:type="gramEnd"/>
            <w:r w:rsidRPr="00AE5407">
              <w:rPr>
                <w:sz w:val="24"/>
                <w:szCs w:val="24"/>
              </w:rPr>
              <w:t xml:space="preserve">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Реализация права избирательного объединения отозвать кандидата, выдвинутого им по одномандатному избирательному округу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5407">
              <w:rPr>
                <w:sz w:val="24"/>
                <w:szCs w:val="24"/>
              </w:rPr>
              <w:t xml:space="preserve"> сентября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(не позднее чем за 5 дней </w:t>
            </w:r>
            <w:proofErr w:type="gramStart"/>
            <w:r w:rsidRPr="00AE5407">
              <w:rPr>
                <w:sz w:val="24"/>
                <w:szCs w:val="24"/>
              </w:rPr>
              <w:t>до  дня</w:t>
            </w:r>
            <w:proofErr w:type="gramEnd"/>
            <w:r w:rsidRPr="00AE5407">
              <w:rPr>
                <w:sz w:val="24"/>
                <w:szCs w:val="24"/>
              </w:rPr>
              <w:t xml:space="preserve">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Избирательное объединение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3B4760" w:rsidRDefault="00180F0D" w:rsidP="00180F0D">
            <w:pPr>
              <w:suppressAutoHyphens/>
              <w:rPr>
                <w:sz w:val="24"/>
                <w:szCs w:val="24"/>
                <w:highlight w:val="red"/>
              </w:rPr>
            </w:pPr>
            <w:r w:rsidRPr="003B4760">
              <w:rPr>
                <w:sz w:val="24"/>
                <w:szCs w:val="24"/>
              </w:rPr>
              <w:t>Представление списка назначенных наблюдателей (не более трех наблюдателей) в территориальную и участковую избирательную комиссию</w:t>
            </w:r>
            <w:r w:rsidR="008A0F64">
              <w:rPr>
                <w:sz w:val="24"/>
                <w:szCs w:val="24"/>
              </w:rPr>
              <w:t>,</w:t>
            </w:r>
            <w:r w:rsidRPr="003B4760">
              <w:rPr>
                <w:sz w:val="24"/>
                <w:szCs w:val="24"/>
              </w:rPr>
              <w:t xml:space="preserve"> </w:t>
            </w:r>
            <w:r w:rsidR="008A0F64" w:rsidRPr="003B4760">
              <w:rPr>
                <w:sz w:val="24"/>
                <w:szCs w:val="24"/>
              </w:rPr>
              <w:t>в соответствующую</w:t>
            </w:r>
            <w:r w:rsidRPr="003B4760">
              <w:rPr>
                <w:sz w:val="24"/>
                <w:szCs w:val="24"/>
              </w:rPr>
              <w:t xml:space="preserve"> территориальную 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977" w:type="dxa"/>
          </w:tcPr>
          <w:p w:rsidR="00180F0D" w:rsidRPr="004834A9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7</w:t>
            </w:r>
            <w:r w:rsidRPr="004834A9">
              <w:rPr>
                <w:sz w:val="24"/>
                <w:szCs w:val="24"/>
              </w:rPr>
              <w:t xml:space="preserve"> сентября 2022 года</w:t>
            </w:r>
          </w:p>
          <w:p w:rsidR="00180F0D" w:rsidRPr="004834A9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(не позднее чем за три дня до первого дня голосования)</w:t>
            </w:r>
          </w:p>
          <w:p w:rsidR="00180F0D" w:rsidRPr="004834A9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4834A9" w:rsidRDefault="00180F0D" w:rsidP="00180F0D">
            <w:pPr>
              <w:spacing w:line="228" w:lineRule="auto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3B4760" w:rsidRDefault="00180F0D" w:rsidP="00180F0D">
            <w:pPr>
              <w:suppressAutoHyphens/>
              <w:jc w:val="both"/>
              <w:rPr>
                <w:sz w:val="24"/>
                <w:szCs w:val="24"/>
              </w:rPr>
            </w:pPr>
            <w:r w:rsidRPr="003B4760">
              <w:rPr>
                <w:sz w:val="24"/>
                <w:szCs w:val="24"/>
              </w:rPr>
              <w:t>Представление направления в избирательную комиссию, в которую был назначен наблюдатель</w:t>
            </w:r>
          </w:p>
          <w:p w:rsidR="00180F0D" w:rsidRPr="003B4760" w:rsidRDefault="00180F0D" w:rsidP="00180F0D">
            <w:pPr>
              <w:suppressAutoHyphens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180F0D" w:rsidRPr="004D5CB4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4D5CB4">
              <w:rPr>
                <w:sz w:val="24"/>
                <w:szCs w:val="24"/>
              </w:rPr>
              <w:t>11 сентября 2022 года</w:t>
            </w:r>
          </w:p>
        </w:tc>
        <w:tc>
          <w:tcPr>
            <w:tcW w:w="2212" w:type="dxa"/>
          </w:tcPr>
          <w:p w:rsidR="00180F0D" w:rsidRPr="004834A9" w:rsidRDefault="00180F0D" w:rsidP="00180F0D">
            <w:pPr>
              <w:spacing w:line="228" w:lineRule="auto"/>
              <w:rPr>
                <w:sz w:val="24"/>
                <w:szCs w:val="24"/>
              </w:rPr>
            </w:pPr>
            <w:r w:rsidRPr="004834A9">
              <w:rPr>
                <w:sz w:val="24"/>
                <w:szCs w:val="24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AE5407" w:rsidRDefault="00180F0D" w:rsidP="00180F0D">
            <w:pPr>
              <w:pStyle w:val="3"/>
              <w:ind w:left="720"/>
              <w:rPr>
                <w:sz w:val="24"/>
                <w:szCs w:val="24"/>
              </w:rPr>
            </w:pPr>
            <w:r w:rsidRPr="00AE5407">
              <w:rPr>
                <w:b w:val="0"/>
                <w:sz w:val="24"/>
                <w:szCs w:val="24"/>
                <w:lang w:val="en-US"/>
              </w:rPr>
              <w:t>VIII</w:t>
            </w:r>
            <w:r w:rsidRPr="00AE5407">
              <w:rPr>
                <w:b w:val="0"/>
                <w:sz w:val="24"/>
                <w:szCs w:val="24"/>
              </w:rPr>
              <w:t>.ИНФОРМИРОВАНИЕ ИЗБИРАТЕЛЕЙ И ПРЕДВЫБОРНАЯ АГИТАЦИЯ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contextualSpacing/>
              <w:rPr>
                <w:bCs/>
                <w:sz w:val="24"/>
                <w:szCs w:val="24"/>
              </w:rPr>
            </w:pPr>
            <w:proofErr w:type="gramStart"/>
            <w:r w:rsidRPr="00AE5407">
              <w:rPr>
                <w:bCs/>
                <w:sz w:val="24"/>
                <w:szCs w:val="24"/>
              </w:rPr>
              <w:t>Представление  и</w:t>
            </w:r>
            <w:r w:rsidRPr="00AE5407">
              <w:rPr>
                <w:sz w:val="24"/>
                <w:szCs w:val="24"/>
              </w:rPr>
              <w:t>збирательной</w:t>
            </w:r>
            <w:proofErr w:type="gramEnd"/>
            <w:r w:rsidRPr="00AE5407">
              <w:rPr>
                <w:sz w:val="24"/>
                <w:szCs w:val="24"/>
              </w:rPr>
              <w:t xml:space="preserve">  комиссии, организующей подготовку  и проведение выборов в органы местного самоуправления</w:t>
            </w:r>
            <w:r w:rsidR="00904C9A">
              <w:rPr>
                <w:sz w:val="24"/>
                <w:szCs w:val="24"/>
              </w:rPr>
              <w:t xml:space="preserve"> </w:t>
            </w:r>
            <w:r w:rsidRPr="00AE5407">
              <w:rPr>
                <w:bCs/>
                <w:sz w:val="24"/>
                <w:szCs w:val="24"/>
              </w:rPr>
              <w:t>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Территориальный орган федерального органа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7">
              <w:rPr>
                <w:rFonts w:ascii="Times New Roman" w:hAnsi="Times New Roman" w:cs="Times New Roman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выборов.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 комиссия</w:t>
            </w:r>
            <w:proofErr w:type="gramEnd"/>
            <w:r w:rsidRPr="00AE5407">
              <w:rPr>
                <w:sz w:val="24"/>
                <w:szCs w:val="24"/>
              </w:rPr>
              <w:t>, организующая подготовку  и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Опубликование сведений о размерах и других условиях оплаты эфирного времени и печатной площади. Представление этих сведений в</w:t>
            </w:r>
            <w:r w:rsidR="00EF3D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збирательную </w:t>
            </w:r>
            <w:r w:rsidRPr="00AE540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  <w:r w:rsidRPr="00AE5407">
              <w:rPr>
                <w:sz w:val="24"/>
                <w:szCs w:val="24"/>
              </w:rPr>
              <w:t>, организующ</w:t>
            </w:r>
            <w:r>
              <w:rPr>
                <w:sz w:val="24"/>
                <w:szCs w:val="24"/>
              </w:rPr>
              <w:t>ую</w:t>
            </w:r>
            <w:r w:rsidRPr="00AE5407">
              <w:rPr>
                <w:sz w:val="24"/>
                <w:szCs w:val="24"/>
              </w:rPr>
              <w:t xml:space="preserve"> </w:t>
            </w:r>
            <w:proofErr w:type="gramStart"/>
            <w:r w:rsidRPr="00AE5407">
              <w:rPr>
                <w:sz w:val="24"/>
                <w:szCs w:val="24"/>
              </w:rPr>
              <w:t>подготовку  и</w:t>
            </w:r>
            <w:proofErr w:type="gramEnd"/>
            <w:r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  <w:r w:rsidRPr="00AE5407">
              <w:rPr>
                <w:bCs/>
                <w:sz w:val="24"/>
                <w:szCs w:val="24"/>
              </w:rPr>
              <w:t xml:space="preserve">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Опубликование сведений о размерах и других условиях оплаты работ или услуг организациями, индивидуальными предпринимателями. Предоставление в 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</w:t>
            </w:r>
            <w:r>
              <w:rPr>
                <w:sz w:val="24"/>
                <w:szCs w:val="24"/>
              </w:rPr>
              <w:t>ую</w:t>
            </w:r>
            <w:r w:rsidRPr="00AE5407">
              <w:rPr>
                <w:sz w:val="24"/>
                <w:szCs w:val="24"/>
              </w:rPr>
              <w:t xml:space="preserve">  комисси</w:t>
            </w:r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организующую</w:t>
            </w:r>
            <w:r w:rsidRPr="00AE5407">
              <w:rPr>
                <w:sz w:val="24"/>
                <w:szCs w:val="24"/>
              </w:rPr>
              <w:t xml:space="preserve"> подготовку  и проведение выборов в органы местного самоуправления</w:t>
            </w:r>
            <w:r w:rsidR="00EF3D8C">
              <w:rPr>
                <w:sz w:val="24"/>
                <w:szCs w:val="24"/>
              </w:rPr>
              <w:t xml:space="preserve"> </w:t>
            </w:r>
            <w:r w:rsidRPr="00AE5407">
              <w:rPr>
                <w:bCs/>
                <w:sz w:val="24"/>
                <w:szCs w:val="24"/>
              </w:rPr>
              <w:t>указанных сведений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AE5407">
              <w:rPr>
                <w:bCs/>
                <w:sz w:val="24"/>
                <w:szCs w:val="24"/>
              </w:rPr>
              <w:t>Организации,  индивидуальные</w:t>
            </w:r>
            <w:proofErr w:type="gramEnd"/>
            <w:r w:rsidRPr="00AE5407">
              <w:rPr>
                <w:bCs/>
                <w:sz w:val="24"/>
                <w:szCs w:val="24"/>
              </w:rPr>
              <w:t xml:space="preserve">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Проведение жеребьевки в целях распределения бесплатной и платной печатной площади</w:t>
            </w:r>
          </w:p>
        </w:tc>
        <w:tc>
          <w:tcPr>
            <w:tcW w:w="2977" w:type="dxa"/>
          </w:tcPr>
          <w:p w:rsidR="00180F0D" w:rsidRPr="004D5CB4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bCs/>
                <w:sz w:val="24"/>
                <w:szCs w:val="24"/>
              </w:rPr>
              <w:t>По завершении регистрации, но не позднее</w:t>
            </w:r>
          </w:p>
          <w:p w:rsidR="00180F0D" w:rsidRPr="004D5CB4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bCs/>
                <w:sz w:val="24"/>
                <w:szCs w:val="24"/>
              </w:rPr>
              <w:t>11 августа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D5CB4">
              <w:rPr>
                <w:sz w:val="24"/>
                <w:szCs w:val="24"/>
              </w:rPr>
              <w:t xml:space="preserve">(не позднее </w:t>
            </w:r>
            <w:r>
              <w:rPr>
                <w:sz w:val="24"/>
                <w:szCs w:val="24"/>
              </w:rPr>
              <w:t xml:space="preserve">чем за </w:t>
            </w:r>
            <w:r w:rsidRPr="004D5CB4">
              <w:rPr>
                <w:sz w:val="24"/>
                <w:szCs w:val="24"/>
              </w:rPr>
              <w:t>30 дней до дня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 комиссия</w:t>
            </w:r>
            <w:proofErr w:type="gramEnd"/>
            <w:r w:rsidRPr="00AE5407">
              <w:rPr>
                <w:sz w:val="24"/>
                <w:szCs w:val="24"/>
              </w:rPr>
              <w:t>, организующая подготовку  и проведение выборов в органы местного самоуправления</w:t>
            </w:r>
            <w:r w:rsidR="00F201D2">
              <w:rPr>
                <w:sz w:val="24"/>
                <w:szCs w:val="24"/>
              </w:rPr>
              <w:t xml:space="preserve"> </w:t>
            </w:r>
            <w:r w:rsidRPr="00AE5407">
              <w:rPr>
                <w:bCs/>
                <w:sz w:val="24"/>
                <w:szCs w:val="24"/>
              </w:rPr>
              <w:t>с участием представителей редакций муниципальных периодических печатных изданий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  <w:highlight w:val="yellow"/>
              </w:rPr>
            </w:pPr>
            <w:r w:rsidRPr="003D37AB">
              <w:rPr>
                <w:bCs/>
                <w:sz w:val="24"/>
                <w:szCs w:val="24"/>
              </w:rPr>
              <w:t xml:space="preserve">Агитационный период для кандидата </w:t>
            </w:r>
          </w:p>
        </w:tc>
        <w:tc>
          <w:tcPr>
            <w:tcW w:w="2977" w:type="dxa"/>
          </w:tcPr>
          <w:p w:rsidR="00180F0D" w:rsidRPr="003D37AB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D37AB">
              <w:rPr>
                <w:sz w:val="24"/>
                <w:szCs w:val="24"/>
              </w:rPr>
              <w:t xml:space="preserve">Со дня предоставления кандидатом в избирательную комиссию документов о </w:t>
            </w:r>
            <w:r w:rsidR="00F201D2" w:rsidRPr="003D37AB">
              <w:rPr>
                <w:sz w:val="24"/>
                <w:szCs w:val="24"/>
              </w:rPr>
              <w:t>выдвижении и до</w:t>
            </w:r>
            <w:r w:rsidRPr="003D37AB">
              <w:rPr>
                <w:sz w:val="24"/>
                <w:szCs w:val="24"/>
              </w:rPr>
              <w:t xml:space="preserve"> ноля </w:t>
            </w:r>
            <w:r w:rsidR="00F201D2" w:rsidRPr="003D37AB">
              <w:rPr>
                <w:sz w:val="24"/>
                <w:szCs w:val="24"/>
              </w:rPr>
              <w:t>часов по</w:t>
            </w:r>
            <w:r w:rsidRPr="003D37AB">
              <w:rPr>
                <w:sz w:val="24"/>
                <w:szCs w:val="24"/>
              </w:rPr>
              <w:t xml:space="preserve"> местному времени </w:t>
            </w:r>
          </w:p>
          <w:p w:rsidR="00180F0D" w:rsidRPr="00F56B3F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56B3F">
              <w:rPr>
                <w:sz w:val="24"/>
                <w:szCs w:val="24"/>
              </w:rPr>
              <w:t xml:space="preserve">10 </w:t>
            </w:r>
            <w:r w:rsidR="00F201D2" w:rsidRPr="00F56B3F">
              <w:rPr>
                <w:sz w:val="24"/>
                <w:szCs w:val="24"/>
              </w:rPr>
              <w:t>сентября 2022</w:t>
            </w:r>
            <w:r w:rsidRPr="00F56B3F">
              <w:rPr>
                <w:sz w:val="24"/>
                <w:szCs w:val="24"/>
              </w:rPr>
              <w:t xml:space="preserve"> года</w:t>
            </w: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12" w:type="dxa"/>
          </w:tcPr>
          <w:p w:rsidR="00180F0D" w:rsidRPr="003D37AB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D37AB">
              <w:rPr>
                <w:sz w:val="24"/>
                <w:szCs w:val="24"/>
              </w:rPr>
              <w:t>Кандидаты, избирательные объединения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</w:t>
            </w:r>
            <w:r w:rsidRPr="00AE5407">
              <w:rPr>
                <w:sz w:val="24"/>
                <w:szCs w:val="24"/>
              </w:rPr>
              <w:t xml:space="preserve"> августа</w:t>
            </w:r>
          </w:p>
          <w:p w:rsidR="00180F0D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до </w:t>
            </w:r>
            <w:r w:rsidR="001B00F6" w:rsidRPr="00AE5407">
              <w:rPr>
                <w:sz w:val="24"/>
                <w:szCs w:val="24"/>
              </w:rPr>
              <w:t>ноля часов</w:t>
            </w:r>
          </w:p>
          <w:p w:rsidR="00180F0D" w:rsidRPr="00F56B3F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F56B3F">
              <w:rPr>
                <w:sz w:val="24"/>
                <w:szCs w:val="24"/>
              </w:rPr>
              <w:t xml:space="preserve">10 сентября 2022 года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(в период, который начинается за 28 дней до дня голосования и прекращается в ноль часов </w:t>
            </w:r>
            <w:r w:rsidRPr="00AE5407">
              <w:rPr>
                <w:sz w:val="24"/>
                <w:szCs w:val="24"/>
              </w:rPr>
              <w:lastRenderedPageBreak/>
              <w:t xml:space="preserve">по местному времени </w:t>
            </w:r>
            <w:r>
              <w:rPr>
                <w:sz w:val="24"/>
                <w:szCs w:val="24"/>
              </w:rPr>
              <w:t xml:space="preserve">за одни сутки </w:t>
            </w:r>
            <w:r w:rsidR="001B00F6">
              <w:rPr>
                <w:sz w:val="24"/>
                <w:szCs w:val="24"/>
              </w:rPr>
              <w:t xml:space="preserve">до </w:t>
            </w:r>
            <w:r w:rsidR="001B00F6" w:rsidRPr="00AE5407">
              <w:rPr>
                <w:sz w:val="24"/>
                <w:szCs w:val="24"/>
              </w:rPr>
              <w:t>дня</w:t>
            </w:r>
            <w:r w:rsidRPr="00AE5407">
              <w:rPr>
                <w:sz w:val="24"/>
                <w:szCs w:val="24"/>
              </w:rPr>
              <w:t xml:space="preserve">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Зарегистрированные кандидаты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течение трех дней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со дня подачи заявки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180F0D" w:rsidRPr="00AE5407" w:rsidTr="00BE037A">
        <w:trPr>
          <w:trHeight w:val="1108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Организаторы публичного мероприятия, органы местного самоуправления</w:t>
            </w:r>
          </w:p>
        </w:tc>
      </w:tr>
      <w:tr w:rsidR="00180F0D" w:rsidRPr="00AE5407" w:rsidTr="00BE037A">
        <w:trPr>
          <w:trHeight w:val="1108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Уведомление в письменной форме</w:t>
            </w:r>
          </w:p>
          <w:p w:rsidR="00180F0D" w:rsidRDefault="001B00F6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</w:t>
            </w:r>
            <w:r>
              <w:rPr>
                <w:sz w:val="24"/>
                <w:szCs w:val="24"/>
              </w:rPr>
              <w:t>ой комиссии</w:t>
            </w:r>
            <w:r w:rsidR="00180F0D">
              <w:rPr>
                <w:sz w:val="24"/>
                <w:szCs w:val="24"/>
              </w:rPr>
              <w:t xml:space="preserve">, организующей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Собственники, владельцы помещений</w:t>
            </w:r>
          </w:p>
        </w:tc>
      </w:tr>
      <w:tr w:rsidR="00180F0D" w:rsidRPr="00AE5407" w:rsidTr="00BE037A">
        <w:trPr>
          <w:trHeight w:val="1108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212" w:type="dxa"/>
          </w:tcPr>
          <w:p w:rsidR="00180F0D" w:rsidRPr="00AE5407" w:rsidRDefault="001315AB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rPr>
          <w:trHeight w:val="1108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color w:val="FF0000"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Предоставление в </w:t>
            </w:r>
          </w:p>
          <w:p w:rsidR="00180F0D" w:rsidRPr="00AE5407" w:rsidRDefault="00DF6365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</w:t>
            </w:r>
            <w:r>
              <w:rPr>
                <w:sz w:val="24"/>
                <w:szCs w:val="24"/>
              </w:rPr>
              <w:t>ую</w:t>
            </w:r>
            <w:r w:rsidRPr="00AE5407">
              <w:rPr>
                <w:sz w:val="24"/>
                <w:szCs w:val="24"/>
              </w:rPr>
              <w:t xml:space="preserve"> комиссию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  <w:r w:rsidR="00180F0D">
              <w:rPr>
                <w:bCs/>
                <w:sz w:val="24"/>
                <w:szCs w:val="24"/>
              </w:rPr>
              <w:t xml:space="preserve">, </w:t>
            </w:r>
            <w:r w:rsidR="00180F0D" w:rsidRPr="00AE5407">
              <w:rPr>
                <w:bCs/>
                <w:sz w:val="24"/>
                <w:szCs w:val="24"/>
              </w:rPr>
              <w:t>экземпляров предвыборных печатных агитационных материалов или их копий, экземпляров аудиовизуальных агитационных материалов, фотографий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80F0D" w:rsidRPr="00AE5407">
              <w:rPr>
                <w:bCs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До начала распространений соответствующих материалов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Кандидаты</w:t>
            </w:r>
          </w:p>
        </w:tc>
      </w:tr>
      <w:tr w:rsidR="00180F0D" w:rsidRPr="00AE5407" w:rsidTr="00BE037A">
        <w:trPr>
          <w:trHeight w:val="1108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11 августа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за 30 дней до дня голосования)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26 </w:t>
            </w:r>
            <w:r w:rsidR="00550DD1" w:rsidRPr="00AE5407">
              <w:rPr>
                <w:bCs/>
                <w:sz w:val="24"/>
                <w:szCs w:val="24"/>
              </w:rPr>
              <w:t xml:space="preserve">августа </w:t>
            </w:r>
            <w:r w:rsidR="00550DD1" w:rsidRPr="00AE5407">
              <w:rPr>
                <w:sz w:val="24"/>
                <w:szCs w:val="24"/>
              </w:rPr>
              <w:t>2022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(не позднее чем за 15 дней до дня </w:t>
            </w:r>
            <w:r w:rsidR="00550DD1" w:rsidRPr="00AE5407">
              <w:rPr>
                <w:sz w:val="24"/>
                <w:szCs w:val="24"/>
              </w:rPr>
              <w:t>голосования) в</w:t>
            </w:r>
            <w:r w:rsidRPr="00AE5407">
              <w:rPr>
                <w:sz w:val="24"/>
                <w:szCs w:val="24"/>
              </w:rPr>
              <w:t xml:space="preserve"> территориальной избира</w:t>
            </w:r>
            <w:r>
              <w:rPr>
                <w:sz w:val="24"/>
                <w:szCs w:val="24"/>
              </w:rPr>
              <w:t xml:space="preserve">тельной комиссии и 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августа</w:t>
            </w:r>
            <w:r w:rsidRPr="00AE5407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2</w:t>
            </w:r>
            <w:r w:rsidRPr="00AE5407">
              <w:rPr>
                <w:bCs/>
                <w:sz w:val="24"/>
                <w:szCs w:val="24"/>
              </w:rPr>
              <w:t xml:space="preserve"> года,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в участковой избирательной комиссии </w:t>
            </w:r>
          </w:p>
        </w:tc>
        <w:tc>
          <w:tcPr>
            <w:tcW w:w="2212" w:type="dxa"/>
          </w:tcPr>
          <w:p w:rsidR="00180F0D" w:rsidRPr="00AE5407" w:rsidRDefault="00550DD1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rPr>
          <w:trHeight w:val="888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С 6 по 11 сентября2022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2466F8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2466F8">
              <w:rPr>
                <w:bCs/>
                <w:sz w:val="24"/>
                <w:szCs w:val="24"/>
              </w:rPr>
              <w:t xml:space="preserve">Представление в </w:t>
            </w:r>
            <w:r w:rsidR="00547A83" w:rsidRPr="002466F8">
              <w:rPr>
                <w:bCs/>
                <w:sz w:val="24"/>
                <w:szCs w:val="24"/>
              </w:rPr>
              <w:t>и</w:t>
            </w:r>
            <w:r w:rsidR="00547A83" w:rsidRPr="002466F8">
              <w:rPr>
                <w:sz w:val="24"/>
                <w:szCs w:val="24"/>
              </w:rPr>
              <w:t>збирательную комиссию</w:t>
            </w:r>
            <w:r w:rsidRPr="002466F8">
              <w:rPr>
                <w:sz w:val="24"/>
                <w:szCs w:val="24"/>
              </w:rPr>
              <w:t xml:space="preserve">, </w:t>
            </w:r>
            <w:r w:rsidR="00547A83" w:rsidRPr="002466F8">
              <w:rPr>
                <w:sz w:val="24"/>
                <w:szCs w:val="24"/>
              </w:rPr>
              <w:t>организующую подготовку и</w:t>
            </w:r>
            <w:r w:rsidRPr="002466F8">
              <w:rPr>
                <w:sz w:val="24"/>
                <w:szCs w:val="24"/>
              </w:rPr>
              <w:t xml:space="preserve"> проведение выборов </w:t>
            </w:r>
            <w:r w:rsidR="00547A83" w:rsidRPr="002466F8">
              <w:rPr>
                <w:bCs/>
                <w:sz w:val="24"/>
                <w:szCs w:val="24"/>
              </w:rPr>
              <w:t>в органы</w:t>
            </w:r>
            <w:r w:rsidRPr="002466F8">
              <w:rPr>
                <w:bCs/>
                <w:sz w:val="24"/>
                <w:szCs w:val="24"/>
              </w:rPr>
              <w:t xml:space="preserve"> местного самоуправления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21 сентября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через 10 дней со дня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180F0D" w:rsidRPr="00AE5407" w:rsidTr="00550DD1">
        <w:tc>
          <w:tcPr>
            <w:tcW w:w="10356" w:type="dxa"/>
            <w:gridSpan w:val="4"/>
            <w:shd w:val="clear" w:color="auto" w:fill="auto"/>
          </w:tcPr>
          <w:p w:rsidR="00180F0D" w:rsidRPr="00AE5407" w:rsidRDefault="00180F0D" w:rsidP="00180F0D">
            <w:pPr>
              <w:pStyle w:val="3"/>
              <w:ind w:left="720"/>
              <w:rPr>
                <w:sz w:val="24"/>
                <w:szCs w:val="24"/>
              </w:rPr>
            </w:pPr>
            <w:r w:rsidRPr="006745F2">
              <w:rPr>
                <w:b w:val="0"/>
                <w:sz w:val="24"/>
                <w:szCs w:val="24"/>
                <w:lang w:val="en-US"/>
              </w:rPr>
              <w:t>IX</w:t>
            </w:r>
            <w:r w:rsidRPr="006745F2">
              <w:rPr>
                <w:b w:val="0"/>
                <w:sz w:val="24"/>
                <w:szCs w:val="24"/>
              </w:rPr>
              <w:t>.ФИНАНСИРОВАНИЕ ВЫБОРОВ И ИЗБИРАТЕЛЬНОЙ КАМПАНИИ КАНДИДАТА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spacing w:before="24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в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  <w:highlight w:val="yellow"/>
              </w:rPr>
            </w:pPr>
            <w:r w:rsidRPr="00B82EA1">
              <w:rPr>
                <w:bCs/>
                <w:sz w:val="24"/>
                <w:szCs w:val="24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26 августа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позднее, чем за 15 дней до дня голосования)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547A83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B82EA1">
              <w:rPr>
                <w:bCs/>
                <w:sz w:val="24"/>
                <w:szCs w:val="24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21 </w:t>
            </w:r>
            <w:r w:rsidR="007907BC" w:rsidRPr="00AE5407">
              <w:rPr>
                <w:sz w:val="24"/>
                <w:szCs w:val="24"/>
              </w:rPr>
              <w:t>сентября 2022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(не позднее чем через 10 дней со дня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7907BC" w:rsidP="00180F0D">
            <w:pPr>
              <w:suppressAutoHyphens/>
              <w:rPr>
                <w:bCs/>
                <w:sz w:val="24"/>
                <w:szCs w:val="24"/>
                <w:highlight w:val="yellow"/>
              </w:rPr>
            </w:pPr>
            <w:r w:rsidRPr="0044642D">
              <w:rPr>
                <w:bCs/>
                <w:sz w:val="24"/>
                <w:szCs w:val="24"/>
              </w:rPr>
              <w:t>Представление финансового</w:t>
            </w:r>
            <w:r w:rsidR="00180F0D" w:rsidRPr="0044642D">
              <w:rPr>
                <w:bCs/>
                <w:sz w:val="24"/>
                <w:szCs w:val="24"/>
              </w:rPr>
              <w:t xml:space="preserve"> отчёта о расходовании бюджетных средств, выделенных на подготовку и проведение выборов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80F0D" w:rsidRPr="0044642D">
              <w:rPr>
                <w:sz w:val="24"/>
                <w:szCs w:val="24"/>
              </w:rPr>
              <w:t xml:space="preserve">в </w:t>
            </w:r>
            <w:r w:rsidR="00F958E9" w:rsidRPr="0044642D">
              <w:rPr>
                <w:sz w:val="24"/>
                <w:szCs w:val="24"/>
              </w:rPr>
              <w:t>представительный орган</w:t>
            </w:r>
            <w:r w:rsidR="00180F0D" w:rsidRPr="0044642D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Не позднее чем </w:t>
            </w:r>
            <w:r w:rsidR="00F958E9" w:rsidRPr="00AE5407">
              <w:rPr>
                <w:bCs/>
                <w:sz w:val="24"/>
                <w:szCs w:val="24"/>
              </w:rPr>
              <w:t>через два</w:t>
            </w:r>
            <w:r w:rsidRPr="00AE5407">
              <w:rPr>
                <w:bCs/>
                <w:sz w:val="24"/>
                <w:szCs w:val="24"/>
              </w:rPr>
              <w:t xml:space="preserve"> месяца со дня официального опубликования результатов выборов</w:t>
            </w:r>
          </w:p>
        </w:tc>
        <w:tc>
          <w:tcPr>
            <w:tcW w:w="2212" w:type="dxa"/>
          </w:tcPr>
          <w:p w:rsidR="00180F0D" w:rsidRPr="00AE5407" w:rsidRDefault="00F958E9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2212" w:type="dxa"/>
          </w:tcPr>
          <w:p w:rsidR="00180F0D" w:rsidRPr="00AE5407" w:rsidRDefault="007E1F9B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F394C">
              <w:rPr>
                <w:bCs/>
                <w:sz w:val="24"/>
                <w:szCs w:val="24"/>
              </w:rPr>
              <w:t>И</w:t>
            </w:r>
            <w:r w:rsidRPr="000F394C">
              <w:rPr>
                <w:sz w:val="24"/>
                <w:szCs w:val="24"/>
              </w:rPr>
              <w:t>зб</w:t>
            </w:r>
            <w:r w:rsidRPr="00AE5407">
              <w:rPr>
                <w:sz w:val="24"/>
                <w:szCs w:val="24"/>
              </w:rPr>
              <w:t>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rPr>
          <w:trHeight w:val="1590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чем </w:t>
            </w:r>
            <w:r w:rsidRPr="00AE5407">
              <w:rPr>
                <w:sz w:val="24"/>
                <w:szCs w:val="24"/>
              </w:rPr>
              <w:br/>
              <w:t xml:space="preserve">через 10 дней </w:t>
            </w:r>
            <w:r w:rsidRPr="00AE5407">
              <w:rPr>
                <w:sz w:val="24"/>
                <w:szCs w:val="24"/>
              </w:rPr>
              <w:br/>
              <w:t xml:space="preserve">со дня поступления пожертвования </w:t>
            </w:r>
            <w:r w:rsidRPr="00AE5407">
              <w:rPr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44642D">
              <w:rPr>
                <w:bCs/>
                <w:sz w:val="24"/>
                <w:szCs w:val="24"/>
              </w:rPr>
              <w:t xml:space="preserve">Представление в </w:t>
            </w:r>
            <w:r w:rsidR="007E1F9B" w:rsidRPr="0044642D">
              <w:rPr>
                <w:bCs/>
                <w:sz w:val="24"/>
                <w:szCs w:val="24"/>
              </w:rPr>
              <w:t>и</w:t>
            </w:r>
            <w:r w:rsidR="007E1F9B" w:rsidRPr="0044642D">
              <w:rPr>
                <w:sz w:val="24"/>
                <w:szCs w:val="24"/>
              </w:rPr>
              <w:t>збирательную комиссию</w:t>
            </w:r>
            <w:r w:rsidRPr="0044642D">
              <w:rPr>
                <w:sz w:val="24"/>
                <w:szCs w:val="24"/>
              </w:rPr>
              <w:t xml:space="preserve"> </w:t>
            </w:r>
            <w:r w:rsidR="007E1F9B" w:rsidRPr="0044642D">
              <w:rPr>
                <w:sz w:val="24"/>
                <w:szCs w:val="24"/>
              </w:rPr>
              <w:t>организующую подготовку и</w:t>
            </w:r>
            <w:r w:rsidRPr="0044642D">
              <w:rPr>
                <w:sz w:val="24"/>
                <w:szCs w:val="24"/>
              </w:rPr>
              <w:t xml:space="preserve"> проведение выборов </w:t>
            </w:r>
            <w:r>
              <w:rPr>
                <w:sz w:val="24"/>
                <w:szCs w:val="24"/>
              </w:rPr>
              <w:t xml:space="preserve">сведений о поступлении </w:t>
            </w:r>
            <w:r w:rsidRPr="0044642D">
              <w:rPr>
                <w:bCs/>
                <w:sz w:val="24"/>
                <w:szCs w:val="24"/>
              </w:rPr>
              <w:t>средств на специальные избирательные счета кандидатов и о расходовании этих средств</w:t>
            </w:r>
          </w:p>
          <w:p w:rsidR="00180F0D" w:rsidRPr="0044642D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реже одного раза 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неделю, а с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31 августа 2022 года – не реже одного раза в три операционных дня</w:t>
            </w:r>
          </w:p>
        </w:tc>
        <w:tc>
          <w:tcPr>
            <w:tcW w:w="2212" w:type="dxa"/>
          </w:tcPr>
          <w:p w:rsidR="00180F0D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44642D">
              <w:rPr>
                <w:sz w:val="24"/>
                <w:szCs w:val="24"/>
              </w:rPr>
              <w:t>Филиал</w:t>
            </w:r>
          </w:p>
          <w:p w:rsidR="00180F0D" w:rsidRPr="0044642D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4642D">
              <w:rPr>
                <w:sz w:val="24"/>
                <w:szCs w:val="24"/>
              </w:rPr>
              <w:t xml:space="preserve"> ПАО «Сбербанк России»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Представление заверенных копий первичных финансовых документов, </w:t>
            </w:r>
            <w:r w:rsidRPr="00AE5407">
              <w:rPr>
                <w:bCs/>
                <w:sz w:val="24"/>
                <w:szCs w:val="24"/>
              </w:rPr>
              <w:lastRenderedPageBreak/>
              <w:t>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lastRenderedPageBreak/>
              <w:t>В трехдневный срок,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 с </w:t>
            </w:r>
            <w:r w:rsidR="007E1F9B">
              <w:rPr>
                <w:sz w:val="24"/>
                <w:szCs w:val="24"/>
              </w:rPr>
              <w:t>7</w:t>
            </w:r>
            <w:r w:rsidR="007E1F9B" w:rsidRPr="00AE5407">
              <w:rPr>
                <w:sz w:val="24"/>
                <w:szCs w:val="24"/>
              </w:rPr>
              <w:t xml:space="preserve"> сентября</w:t>
            </w:r>
            <w:r w:rsidRPr="00AE5407">
              <w:rPr>
                <w:sz w:val="24"/>
                <w:szCs w:val="24"/>
              </w:rPr>
              <w:t xml:space="preserve"> 2022 года – немедленно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lastRenderedPageBreak/>
              <w:t xml:space="preserve">Филиал ПАО «Сбербанк России» </w:t>
            </w:r>
            <w:r w:rsidRPr="00AE5407">
              <w:rPr>
                <w:sz w:val="24"/>
                <w:szCs w:val="24"/>
              </w:rPr>
              <w:lastRenderedPageBreak/>
              <w:t xml:space="preserve">по представлению </w:t>
            </w:r>
            <w:r w:rsidR="007E1F9B" w:rsidRPr="00AE5407">
              <w:rPr>
                <w:sz w:val="24"/>
                <w:szCs w:val="24"/>
              </w:rPr>
              <w:t>соответствующей избирательной</w:t>
            </w:r>
            <w:r w:rsidRPr="00AE5407">
              <w:rPr>
                <w:sz w:val="24"/>
                <w:szCs w:val="24"/>
              </w:rPr>
              <w:t xml:space="preserve"> комиссии, а по соответствующему избирательному фонду – также по требованию кандидата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E5407">
              <w:rPr>
                <w:sz w:val="24"/>
                <w:szCs w:val="24"/>
              </w:rPr>
              <w:t xml:space="preserve"> </w:t>
            </w:r>
            <w:r w:rsidR="007E1F9B" w:rsidRPr="00AE5407">
              <w:rPr>
                <w:sz w:val="24"/>
                <w:szCs w:val="24"/>
              </w:rPr>
              <w:t>сентября 2022</w:t>
            </w:r>
            <w:r w:rsidRPr="00AE5407">
              <w:rPr>
                <w:sz w:val="24"/>
                <w:szCs w:val="24"/>
              </w:rPr>
              <w:t xml:space="preserve">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(прекращаются в день </w:t>
            </w:r>
            <w:r w:rsidR="007E1F9B">
              <w:rPr>
                <w:sz w:val="24"/>
                <w:szCs w:val="24"/>
              </w:rPr>
              <w:t>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jc w:val="both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Продление срока проведения финансовых операций по оплате расходов со специальных избирательных счетов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 ходатайству кандидата</w:t>
            </w:r>
          </w:p>
        </w:tc>
        <w:tc>
          <w:tcPr>
            <w:tcW w:w="2212" w:type="dxa"/>
          </w:tcPr>
          <w:p w:rsidR="00180F0D" w:rsidRPr="00AE5407" w:rsidRDefault="007E1F9B" w:rsidP="00180F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396713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396713">
              <w:rPr>
                <w:bCs/>
                <w:sz w:val="24"/>
                <w:szCs w:val="24"/>
              </w:rPr>
              <w:t xml:space="preserve">Представление в </w:t>
            </w:r>
            <w:r w:rsidR="007E1F9B" w:rsidRPr="00396713">
              <w:rPr>
                <w:bCs/>
                <w:sz w:val="24"/>
                <w:szCs w:val="24"/>
              </w:rPr>
              <w:t>и</w:t>
            </w:r>
            <w:r w:rsidR="007E1F9B" w:rsidRPr="00396713">
              <w:rPr>
                <w:sz w:val="24"/>
                <w:szCs w:val="24"/>
              </w:rPr>
              <w:t>збирательную комиссию</w:t>
            </w:r>
            <w:r w:rsidRPr="00396713">
              <w:rPr>
                <w:sz w:val="24"/>
                <w:szCs w:val="24"/>
              </w:rPr>
              <w:t xml:space="preserve"> </w:t>
            </w:r>
            <w:r w:rsidR="007E1F9B" w:rsidRPr="00396713">
              <w:rPr>
                <w:sz w:val="24"/>
                <w:szCs w:val="24"/>
              </w:rPr>
              <w:t>организующую подготовку и</w:t>
            </w:r>
            <w:r w:rsidRPr="00396713">
              <w:rPr>
                <w:sz w:val="24"/>
                <w:szCs w:val="24"/>
              </w:rPr>
              <w:t xml:space="preserve"> проведение выборов </w:t>
            </w:r>
            <w:r w:rsidRPr="00396713">
              <w:rPr>
                <w:bCs/>
                <w:sz w:val="24"/>
                <w:szCs w:val="24"/>
              </w:rPr>
              <w:t>итогового финансового отчета кандидатов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Кандидаты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212" w:type="dxa"/>
          </w:tcPr>
          <w:p w:rsidR="00180F0D" w:rsidRPr="00AE5407" w:rsidRDefault="00922F89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месячный срок со дня получения отчетов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180F0D" w:rsidRPr="00AE5407" w:rsidTr="00BE037A">
        <w:trPr>
          <w:trHeight w:val="463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</w:t>
            </w:r>
            <w:r w:rsidR="00922F89" w:rsidRPr="00AE5407">
              <w:rPr>
                <w:bCs/>
                <w:sz w:val="24"/>
                <w:szCs w:val="24"/>
              </w:rPr>
              <w:t>осуществившим добровольные</w:t>
            </w:r>
            <w:r w:rsidRPr="00AE5407">
              <w:rPr>
                <w:bCs/>
                <w:sz w:val="24"/>
                <w:szCs w:val="24"/>
              </w:rPr>
              <w:t xml:space="preserve"> пожертвования в избирательные фонды кандидатов</w:t>
            </w:r>
          </w:p>
        </w:tc>
        <w:tc>
          <w:tcPr>
            <w:tcW w:w="2977" w:type="dxa"/>
          </w:tcPr>
          <w:p w:rsidR="00180F0D" w:rsidRPr="00396713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6713">
              <w:rPr>
                <w:bCs/>
                <w:sz w:val="24"/>
                <w:szCs w:val="24"/>
              </w:rPr>
              <w:t>до представления итогового финансового не позднее</w:t>
            </w:r>
          </w:p>
          <w:p w:rsidR="00180F0D" w:rsidRPr="00396713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6713">
              <w:rPr>
                <w:bCs/>
                <w:sz w:val="24"/>
                <w:szCs w:val="24"/>
              </w:rPr>
              <w:t xml:space="preserve">11 </w:t>
            </w:r>
            <w:r w:rsidR="00922F89" w:rsidRPr="00396713">
              <w:rPr>
                <w:bCs/>
                <w:sz w:val="24"/>
                <w:szCs w:val="24"/>
              </w:rPr>
              <w:t>октября 2022</w:t>
            </w:r>
            <w:r w:rsidRPr="00396713">
              <w:rPr>
                <w:bCs/>
                <w:sz w:val="24"/>
                <w:szCs w:val="24"/>
              </w:rPr>
              <w:t xml:space="preserve"> г.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6713">
              <w:rPr>
                <w:sz w:val="24"/>
                <w:szCs w:val="24"/>
              </w:rPr>
              <w:t>(по истечении 30 дней со дня официального опубликования результатов выборов)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Кандидат, </w:t>
            </w:r>
            <w:r w:rsidRPr="00AE5407">
              <w:rPr>
                <w:sz w:val="24"/>
                <w:szCs w:val="24"/>
              </w:rPr>
              <w:br/>
              <w:t xml:space="preserve">уполномоченный представитель кандидата </w:t>
            </w:r>
            <w:r w:rsidRPr="00AE5407">
              <w:rPr>
                <w:sz w:val="24"/>
                <w:szCs w:val="24"/>
              </w:rPr>
              <w:br/>
              <w:t>по финансовым вопросам</w:t>
            </w:r>
          </w:p>
        </w:tc>
      </w:tr>
      <w:tr w:rsidR="00180F0D" w:rsidRPr="00AE5407" w:rsidTr="00BE037A">
        <w:trPr>
          <w:trHeight w:val="549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977" w:type="dxa"/>
            <w:shd w:val="clear" w:color="auto" w:fill="auto"/>
          </w:tcPr>
          <w:p w:rsidR="00180F0D" w:rsidRPr="00302DF1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02DF1">
              <w:rPr>
                <w:bCs/>
                <w:sz w:val="24"/>
                <w:szCs w:val="24"/>
              </w:rPr>
              <w:t>Не позднее</w:t>
            </w:r>
          </w:p>
          <w:p w:rsidR="00180F0D" w:rsidRPr="00302DF1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02DF1">
              <w:rPr>
                <w:bCs/>
                <w:sz w:val="24"/>
                <w:szCs w:val="24"/>
              </w:rPr>
              <w:t>10 ноября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2DF1">
              <w:rPr>
                <w:sz w:val="24"/>
                <w:szCs w:val="24"/>
              </w:rPr>
              <w:t>по истечении 60 дней со дня голосования по письменному указанию соответствующей избирательной комиссии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Филиал ПАО «Сбербанк России»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 письменному указанию соответствующей комиссии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AE5407" w:rsidRDefault="00180F0D" w:rsidP="00180F0D">
            <w:pPr>
              <w:pStyle w:val="3"/>
              <w:ind w:left="720"/>
              <w:rPr>
                <w:sz w:val="24"/>
                <w:szCs w:val="24"/>
              </w:rPr>
            </w:pPr>
            <w:r w:rsidRPr="00AE5407">
              <w:rPr>
                <w:b w:val="0"/>
                <w:sz w:val="24"/>
                <w:szCs w:val="24"/>
                <w:lang w:val="en-US"/>
              </w:rPr>
              <w:lastRenderedPageBreak/>
              <w:t>X</w:t>
            </w:r>
            <w:r w:rsidRPr="00AE5407">
              <w:rPr>
                <w:b w:val="0"/>
                <w:sz w:val="24"/>
                <w:szCs w:val="24"/>
              </w:rPr>
              <w:t>.</w:t>
            </w:r>
            <w:r w:rsidR="007E3F06">
              <w:rPr>
                <w:b w:val="0"/>
                <w:sz w:val="24"/>
                <w:szCs w:val="24"/>
              </w:rPr>
              <w:t xml:space="preserve"> </w:t>
            </w:r>
            <w:r w:rsidRPr="00AE5407">
              <w:rPr>
                <w:b w:val="0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Утверждение формы, </w:t>
            </w:r>
            <w:r>
              <w:rPr>
                <w:bCs/>
                <w:sz w:val="24"/>
                <w:szCs w:val="24"/>
              </w:rPr>
              <w:t xml:space="preserve">текста, </w:t>
            </w:r>
            <w:r w:rsidRPr="00AE5407">
              <w:rPr>
                <w:bCs/>
                <w:sz w:val="24"/>
                <w:szCs w:val="24"/>
              </w:rPr>
              <w:t>числа</w:t>
            </w:r>
            <w:r w:rsidR="007E3F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избирательных бюллетеней, а также </w:t>
            </w:r>
            <w:r w:rsidRPr="00AE5407">
              <w:rPr>
                <w:bCs/>
                <w:sz w:val="24"/>
                <w:szCs w:val="24"/>
              </w:rPr>
              <w:t xml:space="preserve">порядка осуществления контроля за изготовлением бюллетеней избирательных бюллетеней для голосования </w:t>
            </w: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</w:t>
            </w:r>
          </w:p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 18 августа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(не </w:t>
            </w:r>
            <w:r w:rsidR="007E3F06" w:rsidRPr="00AE5407">
              <w:rPr>
                <w:bCs/>
                <w:sz w:val="24"/>
                <w:szCs w:val="24"/>
              </w:rPr>
              <w:t>позднее чем</w:t>
            </w:r>
            <w:r w:rsidRPr="00AE5407">
              <w:rPr>
                <w:bCs/>
                <w:sz w:val="24"/>
                <w:szCs w:val="24"/>
              </w:rPr>
              <w:t xml:space="preserve"> за 23 дня до дня голосования)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7E3F06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26 </w:t>
            </w:r>
            <w:r w:rsidR="007E3F06" w:rsidRPr="00AE5407">
              <w:rPr>
                <w:bCs/>
                <w:sz w:val="24"/>
                <w:szCs w:val="24"/>
              </w:rPr>
              <w:t>августа 2022</w:t>
            </w:r>
            <w:r w:rsidRPr="00AE5407">
              <w:rPr>
                <w:bCs/>
                <w:sz w:val="24"/>
                <w:szCs w:val="24"/>
              </w:rPr>
              <w:t xml:space="preserve">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(не позднее чем за 15 дней до дня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Полиграфическая организация по распоряжению </w:t>
            </w:r>
            <w:r w:rsidR="007E3F06" w:rsidRPr="00AE5407">
              <w:rPr>
                <w:bCs/>
                <w:sz w:val="24"/>
                <w:szCs w:val="24"/>
              </w:rPr>
              <w:t>и</w:t>
            </w:r>
            <w:r w:rsidR="007E3F06" w:rsidRPr="00AE5407">
              <w:rPr>
                <w:sz w:val="24"/>
                <w:szCs w:val="24"/>
              </w:rPr>
              <w:t>збирательной комиссии,</w:t>
            </w:r>
            <w:r w:rsidRPr="00AE5407">
              <w:rPr>
                <w:sz w:val="24"/>
                <w:szCs w:val="24"/>
              </w:rPr>
              <w:t xml:space="preserve"> организующей </w:t>
            </w:r>
            <w:r w:rsidR="007E3F06" w:rsidRPr="00AE5407">
              <w:rPr>
                <w:sz w:val="24"/>
                <w:szCs w:val="24"/>
              </w:rPr>
              <w:t>подготовку и</w:t>
            </w:r>
            <w:r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Принятие решения о месте и времени передачи избирательных бюллетеней членам </w:t>
            </w:r>
            <w:r w:rsidR="007E3F06" w:rsidRPr="00AE5407">
              <w:rPr>
                <w:bCs/>
                <w:sz w:val="24"/>
                <w:szCs w:val="24"/>
              </w:rPr>
              <w:t>и</w:t>
            </w:r>
            <w:r w:rsidR="007E3F06" w:rsidRPr="00AE5407">
              <w:rPr>
                <w:sz w:val="24"/>
                <w:szCs w:val="24"/>
              </w:rPr>
              <w:t>збирательн</w:t>
            </w:r>
            <w:r w:rsidR="007E3F06">
              <w:rPr>
                <w:sz w:val="24"/>
                <w:szCs w:val="24"/>
              </w:rPr>
              <w:t>ой</w:t>
            </w:r>
            <w:r w:rsidR="007E3F06" w:rsidRPr="00AE5407">
              <w:rPr>
                <w:sz w:val="24"/>
                <w:szCs w:val="24"/>
              </w:rPr>
              <w:t xml:space="preserve"> комиссии,</w:t>
            </w:r>
            <w:r w:rsidRPr="00AE5407">
              <w:rPr>
                <w:sz w:val="24"/>
                <w:szCs w:val="24"/>
              </w:rPr>
              <w:t xml:space="preserve"> организующей </w:t>
            </w:r>
            <w:r w:rsidR="007E3F06" w:rsidRPr="00AE5407">
              <w:rPr>
                <w:sz w:val="24"/>
                <w:szCs w:val="24"/>
              </w:rPr>
              <w:t>подготовку и</w:t>
            </w:r>
            <w:r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  <w:r w:rsidRPr="00AE5407">
              <w:rPr>
                <w:bCs/>
                <w:sz w:val="24"/>
                <w:szCs w:val="24"/>
              </w:rPr>
              <w:t>,</w:t>
            </w:r>
            <w:r w:rsidR="007E3F06">
              <w:rPr>
                <w:bCs/>
                <w:sz w:val="24"/>
                <w:szCs w:val="24"/>
              </w:rPr>
              <w:t xml:space="preserve"> </w:t>
            </w:r>
            <w:r w:rsidRPr="00AE5407">
              <w:rPr>
                <w:bCs/>
                <w:sz w:val="24"/>
                <w:szCs w:val="24"/>
              </w:rPr>
              <w:t>уничтожение лишних избирательных бюллетеней (при их выявлении)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212" w:type="dxa"/>
          </w:tcPr>
          <w:p w:rsidR="00180F0D" w:rsidRPr="00AE5407" w:rsidRDefault="007E3F06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rPr>
          <w:trHeight w:val="265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Передача полиграфической организацией избирательных бюллетеней </w:t>
            </w:r>
            <w:r w:rsidR="007E3F06" w:rsidRPr="00AE5407">
              <w:rPr>
                <w:bCs/>
                <w:sz w:val="24"/>
                <w:szCs w:val="24"/>
              </w:rPr>
              <w:t>и</w:t>
            </w:r>
            <w:r w:rsidR="007E3F06" w:rsidRPr="00AE5407">
              <w:rPr>
                <w:sz w:val="24"/>
                <w:szCs w:val="24"/>
              </w:rPr>
              <w:t>збирательной комиссии</w:t>
            </w:r>
            <w:r w:rsidRPr="00AE5407">
              <w:rPr>
                <w:sz w:val="24"/>
                <w:szCs w:val="24"/>
              </w:rPr>
              <w:t>, организующ</w:t>
            </w:r>
            <w:r>
              <w:rPr>
                <w:sz w:val="24"/>
                <w:szCs w:val="24"/>
              </w:rPr>
              <w:t>ей</w:t>
            </w:r>
            <w:r w:rsidRPr="00AE5407">
              <w:rPr>
                <w:sz w:val="24"/>
                <w:szCs w:val="24"/>
              </w:rPr>
              <w:t xml:space="preserve"> </w:t>
            </w:r>
            <w:r w:rsidR="007E3F06" w:rsidRPr="00AE5407">
              <w:rPr>
                <w:sz w:val="24"/>
                <w:szCs w:val="24"/>
              </w:rPr>
              <w:t>подготовку и</w:t>
            </w:r>
            <w:r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основании </w:t>
            </w:r>
            <w:r w:rsidR="007E3F06">
              <w:rPr>
                <w:bCs/>
                <w:sz w:val="24"/>
                <w:szCs w:val="24"/>
              </w:rPr>
              <w:t>решения комиссии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Полиграфическая организация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rPr>
          <w:trHeight w:val="265"/>
        </w:trPr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Передача избирательных бюллетеней </w:t>
            </w:r>
            <w:r w:rsidR="007E3F06" w:rsidRPr="00AE5407">
              <w:rPr>
                <w:bCs/>
                <w:sz w:val="24"/>
                <w:szCs w:val="24"/>
              </w:rPr>
              <w:t>участковым избирательным</w:t>
            </w:r>
            <w:r w:rsidRPr="00AE5407">
              <w:rPr>
                <w:bCs/>
                <w:sz w:val="24"/>
                <w:szCs w:val="24"/>
              </w:rPr>
              <w:t xml:space="preserve"> комиссиям</w:t>
            </w:r>
          </w:p>
        </w:tc>
        <w:tc>
          <w:tcPr>
            <w:tcW w:w="2977" w:type="dxa"/>
          </w:tcPr>
          <w:p w:rsidR="00180F0D" w:rsidRPr="00245C90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45C90">
              <w:rPr>
                <w:bCs/>
                <w:sz w:val="24"/>
                <w:szCs w:val="24"/>
              </w:rPr>
              <w:t>Не позднее</w:t>
            </w:r>
          </w:p>
          <w:p w:rsidR="00180F0D" w:rsidRPr="00245C90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245C90">
              <w:rPr>
                <w:bCs/>
                <w:sz w:val="24"/>
                <w:szCs w:val="24"/>
              </w:rPr>
              <w:t xml:space="preserve"> сентября 2021 года</w:t>
            </w:r>
          </w:p>
          <w:p w:rsidR="00180F0D" w:rsidRPr="00AE5407" w:rsidRDefault="00180F0D" w:rsidP="007E3F06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45C90">
              <w:rPr>
                <w:bCs/>
                <w:sz w:val="24"/>
                <w:szCs w:val="24"/>
              </w:rPr>
              <w:t>(не</w:t>
            </w:r>
            <w:r>
              <w:rPr>
                <w:bCs/>
                <w:sz w:val="24"/>
                <w:szCs w:val="24"/>
              </w:rPr>
              <w:t xml:space="preserve"> позднее чем за один до </w:t>
            </w:r>
            <w:r w:rsidRPr="00245C90">
              <w:rPr>
                <w:bCs/>
                <w:sz w:val="24"/>
                <w:szCs w:val="24"/>
              </w:rPr>
              <w:t>дня голосования</w:t>
            </w:r>
            <w:r>
              <w:rPr>
                <w:bCs/>
                <w:sz w:val="24"/>
                <w:szCs w:val="24"/>
              </w:rPr>
              <w:t xml:space="preserve"> (в том числе досрочного) 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Образование группы контроля за использованием ГАС «Выборы»</w:t>
            </w: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После </w:t>
            </w:r>
            <w:r w:rsidRPr="005E06B5">
              <w:rPr>
                <w:bCs/>
                <w:sz w:val="24"/>
                <w:szCs w:val="24"/>
              </w:rPr>
              <w:t xml:space="preserve">перевода </w:t>
            </w:r>
            <w:r>
              <w:rPr>
                <w:bCs/>
                <w:sz w:val="24"/>
                <w:szCs w:val="24"/>
              </w:rPr>
              <w:t xml:space="preserve">территориального </w:t>
            </w:r>
            <w:r w:rsidRPr="005E06B5">
              <w:rPr>
                <w:bCs/>
                <w:sz w:val="24"/>
                <w:szCs w:val="24"/>
              </w:rPr>
              <w:t xml:space="preserve">фрагмента Государственной автоматизированной системы Российской Федерации «Выборы» на </w:t>
            </w:r>
            <w:r>
              <w:rPr>
                <w:bCs/>
                <w:sz w:val="24"/>
                <w:szCs w:val="24"/>
              </w:rPr>
              <w:t xml:space="preserve">соответствующей </w:t>
            </w:r>
            <w:r w:rsidRPr="005E06B5">
              <w:rPr>
                <w:bCs/>
                <w:sz w:val="24"/>
                <w:szCs w:val="24"/>
              </w:rPr>
              <w:t xml:space="preserve">территории Челябинской области в режим подготовки и проведения выборов в единый день </w:t>
            </w:r>
            <w:r w:rsidRPr="005E06B5">
              <w:rPr>
                <w:bCs/>
                <w:sz w:val="24"/>
                <w:szCs w:val="24"/>
              </w:rPr>
              <w:lastRenderedPageBreak/>
              <w:t xml:space="preserve">голосования 11 сентября 2022 года и его использования в этом режиме </w:t>
            </w:r>
          </w:p>
          <w:p w:rsidR="00180F0D" w:rsidRPr="0056537F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6537F">
              <w:rPr>
                <w:bCs/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6537F">
              <w:rPr>
                <w:bCs/>
                <w:sz w:val="24"/>
                <w:szCs w:val="24"/>
              </w:rPr>
              <w:t>31 августа 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</w:tc>
      </w:tr>
      <w:tr w:rsidR="00180F0D" w:rsidRPr="00AE5407" w:rsidTr="00550DD1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41" w:type="dxa"/>
            <w:gridSpan w:val="3"/>
          </w:tcPr>
          <w:p w:rsidR="00180F0D" w:rsidRPr="00BE037A" w:rsidRDefault="00180F0D" w:rsidP="00180F0D">
            <w:pPr>
              <w:suppressAutoHyphens/>
              <w:rPr>
                <w:b/>
                <w:bCs/>
                <w:sz w:val="24"/>
                <w:szCs w:val="24"/>
              </w:rPr>
            </w:pPr>
            <w:r w:rsidRPr="00BE037A">
              <w:rPr>
                <w:b/>
                <w:bCs/>
                <w:sz w:val="24"/>
                <w:szCs w:val="24"/>
              </w:rPr>
              <w:t xml:space="preserve">Проведение досрочного голосования 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помещении </w:t>
            </w:r>
            <w:r w:rsidR="00BE037A" w:rsidRPr="00AE5407">
              <w:rPr>
                <w:bCs/>
                <w:sz w:val="24"/>
                <w:szCs w:val="24"/>
              </w:rPr>
              <w:t>и</w:t>
            </w:r>
            <w:r w:rsidR="00BE037A" w:rsidRPr="00AE5407">
              <w:rPr>
                <w:sz w:val="24"/>
                <w:szCs w:val="24"/>
              </w:rPr>
              <w:t>збирательной комиссии</w:t>
            </w:r>
            <w:r w:rsidRPr="00AE5407">
              <w:rPr>
                <w:sz w:val="24"/>
                <w:szCs w:val="24"/>
              </w:rPr>
              <w:t>, организующ</w:t>
            </w:r>
            <w:r>
              <w:rPr>
                <w:sz w:val="24"/>
                <w:szCs w:val="24"/>
              </w:rPr>
              <w:t>ей</w:t>
            </w:r>
            <w:r w:rsidRPr="00AE5407">
              <w:rPr>
                <w:sz w:val="24"/>
                <w:szCs w:val="24"/>
              </w:rPr>
              <w:t xml:space="preserve"> </w:t>
            </w:r>
            <w:r w:rsidR="00BE037A" w:rsidRPr="00AE5407">
              <w:rPr>
                <w:sz w:val="24"/>
                <w:szCs w:val="24"/>
              </w:rPr>
              <w:t>подготовку и</w:t>
            </w:r>
            <w:r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31 августа по </w:t>
            </w:r>
          </w:p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сентября 2022 года </w:t>
            </w:r>
          </w:p>
        </w:tc>
        <w:tc>
          <w:tcPr>
            <w:tcW w:w="2212" w:type="dxa"/>
          </w:tcPr>
          <w:p w:rsidR="00180F0D" w:rsidRPr="00AE5407" w:rsidRDefault="00BE037A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80A82" w:rsidRDefault="00180F0D" w:rsidP="00180F0D">
            <w:pPr>
              <w:jc w:val="both"/>
              <w:rPr>
                <w:sz w:val="24"/>
              </w:rPr>
            </w:pPr>
            <w:r w:rsidRPr="00A80A82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помещениях участковых </w:t>
            </w:r>
            <w:r w:rsidRPr="00A80A82">
              <w:rPr>
                <w:sz w:val="24"/>
              </w:rPr>
              <w:t>избирательных комисси</w:t>
            </w:r>
            <w:r>
              <w:rPr>
                <w:sz w:val="24"/>
              </w:rPr>
              <w:t>й</w:t>
            </w: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7 сентября по </w:t>
            </w:r>
          </w:p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сентября 2022 года </w:t>
            </w:r>
          </w:p>
        </w:tc>
        <w:tc>
          <w:tcPr>
            <w:tcW w:w="2212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80A82">
              <w:rPr>
                <w:sz w:val="24"/>
              </w:rPr>
              <w:t>Участковые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Оповещение </w:t>
            </w:r>
            <w:r w:rsidR="00BE037A" w:rsidRPr="00AE5407">
              <w:rPr>
                <w:bCs/>
                <w:sz w:val="24"/>
                <w:szCs w:val="24"/>
              </w:rPr>
              <w:t>избирателей о</w:t>
            </w:r>
            <w:r w:rsidRPr="00AE5407">
              <w:rPr>
                <w:bCs/>
                <w:sz w:val="24"/>
                <w:szCs w:val="24"/>
              </w:rPr>
              <w:t xml:space="preserve"> дне, времени и </w:t>
            </w:r>
            <w:r w:rsidR="00BE037A" w:rsidRPr="00AE5407">
              <w:rPr>
                <w:bCs/>
                <w:sz w:val="24"/>
                <w:szCs w:val="24"/>
              </w:rPr>
              <w:t>месте голосования</w:t>
            </w:r>
          </w:p>
        </w:tc>
        <w:tc>
          <w:tcPr>
            <w:tcW w:w="2977" w:type="dxa"/>
          </w:tcPr>
          <w:p w:rsidR="00180F0D" w:rsidRPr="00351C88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Не позднее</w:t>
            </w:r>
          </w:p>
          <w:p w:rsidR="00180F0D" w:rsidRPr="00351C88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31 августа 2022 года</w:t>
            </w:r>
          </w:p>
          <w:p w:rsidR="00180F0D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(не позднее чем </w:t>
            </w:r>
          </w:p>
          <w:p w:rsidR="00180F0D" w:rsidRPr="00351C88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за 10 дней до дня голосования)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Территориальная и участковые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351C88" w:rsidRDefault="00180F0D" w:rsidP="00180F0D">
            <w:pPr>
              <w:suppressAutoHyphens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180F0D" w:rsidRPr="00351C88" w:rsidRDefault="00180F0D" w:rsidP="00180F0D">
            <w:pPr>
              <w:suppressAutoHyphens/>
              <w:rPr>
                <w:sz w:val="24"/>
                <w:szCs w:val="24"/>
              </w:rPr>
            </w:pPr>
          </w:p>
          <w:p w:rsidR="00180F0D" w:rsidRPr="00351C88" w:rsidRDefault="00180F0D" w:rsidP="00180F0D">
            <w:pPr>
              <w:suppressAutoHyphens/>
              <w:rPr>
                <w:sz w:val="24"/>
                <w:szCs w:val="24"/>
              </w:rPr>
            </w:pPr>
          </w:p>
          <w:p w:rsidR="00180F0D" w:rsidRPr="00351C88" w:rsidRDefault="00180F0D" w:rsidP="00180F0D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С 1 сентября и </w:t>
            </w:r>
          </w:p>
          <w:p w:rsidR="00180F0D" w:rsidRPr="00351C88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 xml:space="preserve">до 14.00 часов по местному времени </w:t>
            </w:r>
          </w:p>
          <w:p w:rsidR="00180F0D" w:rsidRPr="00351C88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11 сентября 2022 года</w:t>
            </w:r>
          </w:p>
          <w:p w:rsidR="00180F0D" w:rsidRPr="00351C88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E037A">
              <w:rPr>
                <w:sz w:val="24"/>
                <w:szCs w:val="24"/>
              </w:rPr>
              <w:t xml:space="preserve">в </w:t>
            </w:r>
            <w:r w:rsidR="00BE037A" w:rsidRPr="00351C88">
              <w:rPr>
                <w:sz w:val="24"/>
                <w:szCs w:val="24"/>
              </w:rPr>
              <w:t>течение</w:t>
            </w:r>
            <w:r w:rsidRPr="00351C88">
              <w:rPr>
                <w:sz w:val="24"/>
                <w:szCs w:val="24"/>
              </w:rPr>
              <w:t xml:space="preserve">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2212" w:type="dxa"/>
          </w:tcPr>
          <w:p w:rsidR="00180F0D" w:rsidRPr="00351C88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51C88">
              <w:rPr>
                <w:sz w:val="24"/>
                <w:szCs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Проведение голосования</w:t>
            </w:r>
          </w:p>
        </w:tc>
        <w:tc>
          <w:tcPr>
            <w:tcW w:w="2977" w:type="dxa"/>
          </w:tcPr>
          <w:p w:rsidR="00180F0D" w:rsidRDefault="00BE037A" w:rsidP="00180F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11 сентября</w:t>
            </w:r>
            <w:r w:rsidR="00180F0D" w:rsidRPr="00AE5407">
              <w:rPr>
                <w:sz w:val="24"/>
                <w:szCs w:val="24"/>
              </w:rPr>
              <w:t xml:space="preserve"> 2022 года </w:t>
            </w:r>
          </w:p>
          <w:p w:rsidR="00180F0D" w:rsidRPr="00AE5407" w:rsidRDefault="00180F0D" w:rsidP="00180F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с 8.00 до 20.00 часов по местному времени 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BE037A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Подсчёт голосов</w:t>
            </w:r>
            <w:r w:rsidR="00180F0D" w:rsidRPr="00AE5407">
              <w:rPr>
                <w:bCs/>
                <w:sz w:val="24"/>
                <w:szCs w:val="24"/>
              </w:rPr>
              <w:t xml:space="preserve"> избирателей и составление протоколов об итогах голосования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На итоговом заседании участковой комиссии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ind w:right="-17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Определение результатов выборов по избирательным округам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После получения протоколов от участковых избирательных комиссий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Окружная </w:t>
            </w:r>
          </w:p>
          <w:p w:rsidR="00180F0D" w:rsidRPr="00AE5407" w:rsidRDefault="00BE037A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 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ind w:left="497" w:right="-170" w:hanging="14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212" w:type="dxa"/>
          </w:tcPr>
          <w:p w:rsidR="00180F0D" w:rsidRPr="00AE5407" w:rsidRDefault="00BE037A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ind w:right="-170" w:hanging="14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Направление общих </w:t>
            </w:r>
            <w:r w:rsidR="00BE037A" w:rsidRPr="00AE5407">
              <w:rPr>
                <w:bCs/>
                <w:sz w:val="24"/>
                <w:szCs w:val="24"/>
              </w:rPr>
              <w:t>данных о</w:t>
            </w:r>
            <w:r w:rsidRPr="00AE5407">
              <w:rPr>
                <w:bCs/>
                <w:sz w:val="24"/>
                <w:szCs w:val="24"/>
              </w:rPr>
              <w:t xml:space="preserve"> результатах выборов в средства массовой информации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212" w:type="dxa"/>
          </w:tcPr>
          <w:p w:rsidR="00180F0D" w:rsidRPr="00AE5407" w:rsidRDefault="00BE037A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Избранные и зарегистрированные кандидаты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212" w:type="dxa"/>
          </w:tcPr>
          <w:p w:rsidR="00180F0D" w:rsidRPr="00AE5407" w:rsidRDefault="00BE037A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977" w:type="dxa"/>
          </w:tcPr>
          <w:p w:rsidR="00180F0D" w:rsidRPr="00B1549E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1549E">
              <w:rPr>
                <w:sz w:val="24"/>
                <w:szCs w:val="24"/>
              </w:rPr>
              <w:t xml:space="preserve">Не позднее </w:t>
            </w:r>
          </w:p>
          <w:p w:rsidR="00180F0D" w:rsidRPr="00B1549E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B1549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октября </w:t>
            </w:r>
            <w:r w:rsidRPr="00B1549E">
              <w:rPr>
                <w:sz w:val="24"/>
                <w:szCs w:val="24"/>
              </w:rPr>
              <w:t>2022 года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B1549E">
              <w:rPr>
                <w:sz w:val="24"/>
                <w:szCs w:val="24"/>
              </w:rPr>
              <w:t xml:space="preserve">е позднее чем через </w:t>
            </w:r>
            <w:r w:rsidR="00BE037A" w:rsidRPr="00B1549E">
              <w:rPr>
                <w:sz w:val="24"/>
                <w:szCs w:val="24"/>
              </w:rPr>
              <w:t>один месяц</w:t>
            </w:r>
            <w:r w:rsidRPr="00B1549E">
              <w:rPr>
                <w:sz w:val="24"/>
                <w:szCs w:val="24"/>
              </w:rPr>
              <w:t xml:space="preserve"> со дня голосования)</w:t>
            </w:r>
          </w:p>
        </w:tc>
        <w:tc>
          <w:tcPr>
            <w:tcW w:w="2212" w:type="dxa"/>
          </w:tcPr>
          <w:p w:rsidR="00180F0D" w:rsidRPr="00AE5407" w:rsidRDefault="00BE037A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</w:t>
            </w:r>
            <w:r w:rsidR="00180F0D" w:rsidRPr="00AE5407">
              <w:rPr>
                <w:sz w:val="24"/>
                <w:szCs w:val="24"/>
              </w:rPr>
              <w:lastRenderedPageBreak/>
              <w:t>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suppressAutoHyphens/>
              <w:rPr>
                <w:bCs/>
                <w:sz w:val="24"/>
                <w:szCs w:val="24"/>
              </w:rPr>
            </w:pPr>
            <w:r w:rsidRPr="00AE5407">
              <w:rPr>
                <w:bCs/>
                <w:sz w:val="24"/>
                <w:szCs w:val="24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977" w:type="dxa"/>
          </w:tcPr>
          <w:p w:rsidR="00180F0D" w:rsidRPr="0084694C" w:rsidRDefault="00180F0D" w:rsidP="00180F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 xml:space="preserve">Не позднее </w:t>
            </w:r>
          </w:p>
          <w:p w:rsidR="00180F0D" w:rsidRPr="0084694C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 xml:space="preserve">9 </w:t>
            </w:r>
            <w:r w:rsidR="00BE037A" w:rsidRPr="0084694C">
              <w:rPr>
                <w:sz w:val="24"/>
                <w:szCs w:val="24"/>
              </w:rPr>
              <w:t>ноября 2022</w:t>
            </w:r>
            <w:r w:rsidRPr="0084694C">
              <w:rPr>
                <w:sz w:val="24"/>
                <w:szCs w:val="24"/>
              </w:rPr>
              <w:t xml:space="preserve"> года</w:t>
            </w:r>
          </w:p>
          <w:p w:rsidR="00180F0D" w:rsidRPr="0084694C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 xml:space="preserve">(в течение двух </w:t>
            </w:r>
            <w:r w:rsidR="00BE037A" w:rsidRPr="0084694C">
              <w:rPr>
                <w:sz w:val="24"/>
                <w:szCs w:val="24"/>
              </w:rPr>
              <w:t>месяцев со</w:t>
            </w:r>
            <w:r w:rsidRPr="0084694C">
              <w:rPr>
                <w:sz w:val="24"/>
                <w:szCs w:val="24"/>
              </w:rPr>
              <w:t xml:space="preserve"> </w:t>
            </w:r>
            <w:r w:rsidR="00BE037A" w:rsidRPr="0084694C">
              <w:rPr>
                <w:sz w:val="24"/>
                <w:szCs w:val="24"/>
              </w:rPr>
              <w:t>дня голосования</w:t>
            </w:r>
            <w:r w:rsidRPr="0084694C">
              <w:rPr>
                <w:sz w:val="24"/>
                <w:szCs w:val="24"/>
              </w:rPr>
              <w:t>)</w:t>
            </w: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180F0D" w:rsidRPr="00AE5407" w:rsidRDefault="00BE037A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AE5407">
              <w:rPr>
                <w:sz w:val="24"/>
                <w:szCs w:val="24"/>
              </w:rPr>
              <w:t>збирательная комиссия</w:t>
            </w:r>
            <w:r w:rsidR="00180F0D" w:rsidRPr="00AE5407">
              <w:rPr>
                <w:sz w:val="24"/>
                <w:szCs w:val="24"/>
              </w:rPr>
              <w:t xml:space="preserve">, организующая </w:t>
            </w:r>
            <w:r w:rsidRPr="00AE5407">
              <w:rPr>
                <w:sz w:val="24"/>
                <w:szCs w:val="24"/>
              </w:rPr>
              <w:t>подготовку и</w:t>
            </w:r>
            <w:r w:rsidR="00180F0D" w:rsidRPr="00AE5407">
              <w:rPr>
                <w:sz w:val="24"/>
                <w:szCs w:val="24"/>
              </w:rPr>
              <w:t xml:space="preserve"> проведение выборов в органы местного самоуправления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84694C" w:rsidRDefault="00180F0D" w:rsidP="00180F0D">
            <w:pPr>
              <w:pStyle w:val="ac"/>
              <w:numPr>
                <w:ilvl w:val="12"/>
                <w:numId w:val="0"/>
              </w:numPr>
              <w:spacing w:line="228" w:lineRule="auto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</w:t>
            </w:r>
            <w:r>
              <w:rPr>
                <w:sz w:val="24"/>
                <w:szCs w:val="24"/>
              </w:rPr>
              <w:t xml:space="preserve"> вышестоящие </w:t>
            </w:r>
            <w:r w:rsidR="00BE037A">
              <w:rPr>
                <w:sz w:val="24"/>
                <w:szCs w:val="24"/>
              </w:rPr>
              <w:t>избирательные комиссии</w:t>
            </w:r>
            <w:r>
              <w:rPr>
                <w:sz w:val="24"/>
                <w:szCs w:val="24"/>
              </w:rPr>
              <w:t xml:space="preserve"> </w:t>
            </w:r>
            <w:r w:rsidR="00BE037A">
              <w:rPr>
                <w:sz w:val="24"/>
                <w:szCs w:val="24"/>
              </w:rPr>
              <w:t xml:space="preserve">или </w:t>
            </w:r>
            <w:r w:rsidR="00BE037A" w:rsidRPr="0084694C">
              <w:rPr>
                <w:sz w:val="24"/>
                <w:szCs w:val="24"/>
              </w:rPr>
              <w:t>архив</w:t>
            </w:r>
            <w:r w:rsidRPr="0084694C">
              <w:rPr>
                <w:sz w:val="24"/>
                <w:szCs w:val="24"/>
              </w:rPr>
              <w:t>, уничтожение</w:t>
            </w:r>
            <w:r>
              <w:rPr>
                <w:sz w:val="24"/>
                <w:szCs w:val="24"/>
              </w:rPr>
              <w:t xml:space="preserve"> указанных документов</w:t>
            </w:r>
          </w:p>
        </w:tc>
        <w:tc>
          <w:tcPr>
            <w:tcW w:w="2977" w:type="dxa"/>
          </w:tcPr>
          <w:p w:rsidR="00180F0D" w:rsidRPr="0084694C" w:rsidRDefault="00180F0D" w:rsidP="00180F0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4694C">
              <w:rPr>
                <w:sz w:val="24"/>
                <w:szCs w:val="24"/>
              </w:rPr>
              <w:t xml:space="preserve">В порядке, установленном </w:t>
            </w:r>
            <w:r>
              <w:rPr>
                <w:sz w:val="24"/>
                <w:szCs w:val="24"/>
              </w:rPr>
              <w:t xml:space="preserve">комиссией 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Избирательные комиссии 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Default="00180F0D" w:rsidP="00180F0D">
            <w:pPr>
              <w:jc w:val="both"/>
              <w:rPr>
                <w:sz w:val="24"/>
              </w:rPr>
            </w:pPr>
            <w:r w:rsidRPr="00D731A4">
              <w:rPr>
                <w:sz w:val="24"/>
                <w:szCs w:val="24"/>
              </w:rPr>
              <w:t xml:space="preserve">Хранение видео- и </w:t>
            </w:r>
            <w:r w:rsidR="00BE037A" w:rsidRPr="00D731A4">
              <w:rPr>
                <w:sz w:val="24"/>
                <w:szCs w:val="24"/>
              </w:rPr>
              <w:t>аудиозаписей,</w:t>
            </w:r>
            <w:r w:rsidRPr="00D731A4">
              <w:rPr>
                <w:sz w:val="24"/>
                <w:szCs w:val="24"/>
              </w:rPr>
              <w:t xml:space="preserve"> выпущенных в эфир теле- и радиопрограмм, содержащих предвыборную агитацию</w:t>
            </w:r>
          </w:p>
        </w:tc>
        <w:tc>
          <w:tcPr>
            <w:tcW w:w="2977" w:type="dxa"/>
          </w:tcPr>
          <w:p w:rsidR="00180F0D" w:rsidRPr="00406623" w:rsidRDefault="00180F0D" w:rsidP="00180F0D">
            <w:pPr>
              <w:pStyle w:val="32"/>
              <w:suppressAutoHyphens/>
              <w:jc w:val="center"/>
              <w:rPr>
                <w:szCs w:val="24"/>
              </w:rPr>
            </w:pPr>
            <w:r w:rsidRPr="00406623">
              <w:rPr>
                <w:szCs w:val="24"/>
              </w:rPr>
              <w:t xml:space="preserve">Не менее шести месяцев </w:t>
            </w:r>
            <w:r w:rsidRPr="00406623">
              <w:rPr>
                <w:szCs w:val="24"/>
              </w:rPr>
              <w:br/>
              <w:t xml:space="preserve">со дня выхода программ </w:t>
            </w:r>
            <w:r>
              <w:rPr>
                <w:szCs w:val="24"/>
              </w:rPr>
              <w:br/>
            </w:r>
            <w:r w:rsidRPr="00406623">
              <w:rPr>
                <w:szCs w:val="24"/>
              </w:rPr>
              <w:t>в эфир</w:t>
            </w:r>
          </w:p>
        </w:tc>
        <w:tc>
          <w:tcPr>
            <w:tcW w:w="2212" w:type="dxa"/>
          </w:tcPr>
          <w:p w:rsidR="00180F0D" w:rsidRDefault="00180F0D" w:rsidP="00180F0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телерадиовещания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jc w:val="both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pStyle w:val="32"/>
              <w:jc w:val="center"/>
              <w:rPr>
                <w:szCs w:val="24"/>
              </w:rPr>
            </w:pPr>
            <w:r w:rsidRPr="00AE5407">
              <w:rPr>
                <w:szCs w:val="24"/>
              </w:rPr>
              <w:t>До11 сентября 2025 г</w:t>
            </w:r>
          </w:p>
          <w:p w:rsidR="00180F0D" w:rsidRPr="00AE5407" w:rsidRDefault="00180F0D" w:rsidP="00180F0D">
            <w:pPr>
              <w:pStyle w:val="32"/>
              <w:jc w:val="center"/>
              <w:rPr>
                <w:i/>
                <w:szCs w:val="24"/>
              </w:rPr>
            </w:pPr>
            <w:r w:rsidRPr="00AE5407">
              <w:rPr>
                <w:szCs w:val="24"/>
              </w:rPr>
              <w:t xml:space="preserve">(не менее трех лет со дня голосования) 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uppressAutoHyphens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180F0D" w:rsidRPr="00AE5407" w:rsidTr="00550DD1">
        <w:tc>
          <w:tcPr>
            <w:tcW w:w="10356" w:type="dxa"/>
            <w:gridSpan w:val="4"/>
          </w:tcPr>
          <w:p w:rsidR="00180F0D" w:rsidRPr="004C50FE" w:rsidRDefault="00180F0D" w:rsidP="00180F0D">
            <w:pPr>
              <w:pStyle w:val="a4"/>
              <w:jc w:val="center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  <w:lang w:val="en-US"/>
              </w:rPr>
              <w:t>XI</w:t>
            </w:r>
            <w:r w:rsidRPr="0054202E">
              <w:rPr>
                <w:sz w:val="24"/>
                <w:szCs w:val="24"/>
              </w:rPr>
              <w:t>. СРОКИ ПОДАЧИ И РАССМОТРЕНИЯ ЖАЛОБ И ЗАЯВЛЕНИЙ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Подача жалоб на решение, действие (бездействие) избирательной комиссии, участвующей в проведении </w:t>
            </w:r>
            <w:r w:rsidR="00BE037A" w:rsidRPr="00AE5407">
              <w:rPr>
                <w:sz w:val="24"/>
                <w:szCs w:val="24"/>
              </w:rPr>
              <w:t>выборов, по</w:t>
            </w:r>
            <w:r w:rsidRPr="00AE5407">
              <w:rPr>
                <w:sz w:val="24"/>
                <w:szCs w:val="24"/>
              </w:rPr>
              <w:t xml:space="preserve"> иным вопросам (кроме регистрации, отказа в регистрации кандидата/ списка кандидатов) </w:t>
            </w:r>
          </w:p>
        </w:tc>
        <w:tc>
          <w:tcPr>
            <w:tcW w:w="2977" w:type="dxa"/>
          </w:tcPr>
          <w:p w:rsidR="00180F0D" w:rsidRPr="00AE5407" w:rsidRDefault="00180F0D" w:rsidP="0018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180F0D" w:rsidRPr="00AE5407" w:rsidRDefault="00180F0D" w:rsidP="0018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180F0D" w:rsidRPr="00AE5407" w:rsidRDefault="00180F0D" w:rsidP="00180F0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течение 5 дней со дня принятия обжалуемого решения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Кандидаты, окружная избирательная комиссия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Реализация права на обжалование в областной суд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977" w:type="dxa"/>
          </w:tcPr>
          <w:p w:rsidR="00180F0D" w:rsidRPr="00E01155" w:rsidRDefault="00180F0D" w:rsidP="00180F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1155">
              <w:rPr>
                <w:sz w:val="24"/>
                <w:szCs w:val="24"/>
              </w:rPr>
              <w:t xml:space="preserve"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</w:t>
            </w:r>
            <w:r w:rsidRPr="00E01155">
              <w:rPr>
                <w:sz w:val="24"/>
                <w:szCs w:val="24"/>
              </w:rPr>
              <w:lastRenderedPageBreak/>
              <w:t>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lastRenderedPageBreak/>
              <w:t>Кандидаты, окружная избирательная комиссия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  <w:p w:rsidR="00180F0D" w:rsidRPr="00AE5407" w:rsidRDefault="00180F0D" w:rsidP="00180F0D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80F0D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Не позднее </w:t>
            </w:r>
          </w:p>
          <w:p w:rsidR="00180F0D" w:rsidRPr="00AE5407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E037A">
              <w:rPr>
                <w:sz w:val="24"/>
                <w:szCs w:val="24"/>
              </w:rPr>
              <w:t>сентября</w:t>
            </w:r>
            <w:r w:rsidR="00BE037A" w:rsidRPr="00AE5407">
              <w:rPr>
                <w:sz w:val="24"/>
                <w:szCs w:val="24"/>
              </w:rPr>
              <w:t xml:space="preserve"> 2022</w:t>
            </w:r>
            <w:r w:rsidRPr="00AE5407">
              <w:rPr>
                <w:sz w:val="24"/>
                <w:szCs w:val="24"/>
              </w:rPr>
              <w:t xml:space="preserve"> года </w:t>
            </w:r>
          </w:p>
          <w:p w:rsidR="00180F0D" w:rsidRPr="00AE5407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8</w:t>
            </w:r>
            <w:r w:rsidRPr="00AE5407">
              <w:rPr>
                <w:sz w:val="24"/>
                <w:szCs w:val="24"/>
              </w:rPr>
              <w:t xml:space="preserve"> дней </w:t>
            </w:r>
            <w:r w:rsidR="00BE037A" w:rsidRPr="00AE5407">
              <w:rPr>
                <w:sz w:val="24"/>
                <w:szCs w:val="24"/>
              </w:rPr>
              <w:t>до дня</w:t>
            </w:r>
            <w:r w:rsidRPr="00AE5407">
              <w:rPr>
                <w:sz w:val="24"/>
                <w:szCs w:val="24"/>
              </w:rPr>
              <w:t>) голосования)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Окружная избирательная комиссия;</w:t>
            </w:r>
          </w:p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spacing w:line="228" w:lineRule="auto"/>
              <w:rPr>
                <w:rStyle w:val="1010"/>
                <w:szCs w:val="24"/>
              </w:rPr>
            </w:pPr>
            <w:r w:rsidRPr="00AE5407">
              <w:rPr>
                <w:rStyle w:val="1010"/>
                <w:szCs w:val="24"/>
              </w:rPr>
              <w:t>Принятие судом решения по заяв</w:t>
            </w:r>
            <w:r w:rsidRPr="00AE5407">
              <w:rPr>
                <w:rStyle w:val="1010"/>
                <w:szCs w:val="24"/>
              </w:rPr>
              <w:softHyphen/>
              <w:t>лению об отмене регистрации кандидата</w:t>
            </w:r>
          </w:p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Не позднее</w:t>
            </w:r>
          </w:p>
          <w:p w:rsidR="00180F0D" w:rsidRPr="00AE5407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5407">
              <w:rPr>
                <w:sz w:val="24"/>
                <w:szCs w:val="24"/>
              </w:rPr>
              <w:t xml:space="preserve"> сентября 2022 года (не позднее чем за 5 дней </w:t>
            </w:r>
            <w:r w:rsidR="00BE037A" w:rsidRPr="00AE5407">
              <w:rPr>
                <w:sz w:val="24"/>
                <w:szCs w:val="24"/>
              </w:rPr>
              <w:t>до дня</w:t>
            </w:r>
            <w:r w:rsidRPr="00AE5407">
              <w:rPr>
                <w:sz w:val="24"/>
                <w:szCs w:val="24"/>
              </w:rPr>
              <w:t xml:space="preserve"> голосования)</w:t>
            </w:r>
          </w:p>
          <w:p w:rsidR="00180F0D" w:rsidRPr="00AE5407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Челябинский областной суд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Принятие решений по жалобам, поступившим в период избирательной кампании</w:t>
            </w:r>
          </w:p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До дня голосования - в 5-дневный срок, но не позднее дня, предшествующего дню голосования,</w:t>
            </w:r>
          </w:p>
          <w:p w:rsidR="00180F0D" w:rsidRPr="00AE5407" w:rsidRDefault="00180F0D" w:rsidP="00180F0D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а в день голосования и в день, следующий за днем голосования - немедленно;</w:t>
            </w:r>
          </w:p>
          <w:p w:rsidR="00180F0D" w:rsidRPr="00AE5407" w:rsidRDefault="00180F0D" w:rsidP="00180F0D">
            <w:pPr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Избирательные комиссии, суд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Подача заявления в суд об отмене решения комиссии об итогах голосования</w:t>
            </w:r>
          </w:p>
          <w:p w:rsidR="00180F0D" w:rsidRPr="00AE5407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AE5407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>В течение 10 дней со дня принятия решения об итогах голосования</w:t>
            </w:r>
          </w:p>
        </w:tc>
        <w:tc>
          <w:tcPr>
            <w:tcW w:w="2212" w:type="dxa"/>
          </w:tcPr>
          <w:p w:rsidR="00180F0D" w:rsidRPr="00AE5407" w:rsidRDefault="00180F0D" w:rsidP="00180F0D">
            <w:pPr>
              <w:spacing w:line="228" w:lineRule="auto"/>
              <w:rPr>
                <w:sz w:val="24"/>
                <w:szCs w:val="24"/>
              </w:rPr>
            </w:pPr>
            <w:r w:rsidRPr="00AE5407">
              <w:rPr>
                <w:sz w:val="24"/>
                <w:szCs w:val="24"/>
              </w:rPr>
              <w:t xml:space="preserve">Избиратели, кандидаты, их доверенные </w:t>
            </w:r>
            <w:r w:rsidR="00BE037A" w:rsidRPr="00AE5407">
              <w:rPr>
                <w:sz w:val="24"/>
                <w:szCs w:val="24"/>
              </w:rPr>
              <w:t>лица, избирательные</w:t>
            </w:r>
            <w:r w:rsidRPr="00AE5407">
              <w:rPr>
                <w:sz w:val="24"/>
                <w:szCs w:val="24"/>
              </w:rPr>
              <w:t xml:space="preserve">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80F0D" w:rsidRPr="00AE5407" w:rsidRDefault="00180F0D" w:rsidP="00180F0D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54202E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</w:rPr>
              <w:t xml:space="preserve">Подача заявления в суд об отмене </w:t>
            </w:r>
            <w:r w:rsidR="00BE037A" w:rsidRPr="0054202E">
              <w:rPr>
                <w:sz w:val="24"/>
                <w:szCs w:val="24"/>
              </w:rPr>
              <w:t>решения окружной</w:t>
            </w:r>
            <w:r w:rsidRPr="0054202E">
              <w:rPr>
                <w:sz w:val="24"/>
                <w:szCs w:val="24"/>
              </w:rPr>
              <w:t xml:space="preserve"> избирательной комиссии о результатах выборов</w:t>
            </w:r>
          </w:p>
        </w:tc>
        <w:tc>
          <w:tcPr>
            <w:tcW w:w="2977" w:type="dxa"/>
          </w:tcPr>
          <w:p w:rsidR="00180F0D" w:rsidRPr="0054202E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2212" w:type="dxa"/>
          </w:tcPr>
          <w:p w:rsidR="00180F0D" w:rsidRPr="0054202E" w:rsidRDefault="00180F0D" w:rsidP="00180F0D">
            <w:pPr>
              <w:spacing w:line="228" w:lineRule="auto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</w:rPr>
              <w:t xml:space="preserve">Избиратели, кандидаты, их доверенные </w:t>
            </w:r>
            <w:r w:rsidR="00BE037A" w:rsidRPr="0054202E">
              <w:rPr>
                <w:sz w:val="24"/>
                <w:szCs w:val="24"/>
              </w:rPr>
              <w:t>лица, избирательные</w:t>
            </w:r>
            <w:r w:rsidRPr="0054202E">
              <w:rPr>
                <w:sz w:val="24"/>
                <w:szCs w:val="24"/>
              </w:rPr>
              <w:t xml:space="preserve"> объединения, их доверенные лица, иные общественные организации, наблюдатели, </w:t>
            </w:r>
            <w:r w:rsidRPr="0054202E">
              <w:rPr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180F0D" w:rsidRPr="00AE5407" w:rsidTr="00BE037A">
        <w:tc>
          <w:tcPr>
            <w:tcW w:w="915" w:type="dxa"/>
          </w:tcPr>
          <w:p w:rsidR="00180F0D" w:rsidRPr="0054202E" w:rsidRDefault="00180F0D" w:rsidP="00180F0D">
            <w:pPr>
              <w:pStyle w:val="a4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F0D" w:rsidRPr="0054202E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180F0D" w:rsidRPr="0054202E" w:rsidRDefault="00180F0D" w:rsidP="00180F0D">
            <w:pPr>
              <w:pStyle w:val="ac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80F0D" w:rsidRPr="0054202E" w:rsidRDefault="00180F0D" w:rsidP="00180F0D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</w:rPr>
              <w:t>Не позднее чем в 2-х месячный срок со дня подачи жалобы</w:t>
            </w:r>
          </w:p>
        </w:tc>
        <w:tc>
          <w:tcPr>
            <w:tcW w:w="2212" w:type="dxa"/>
          </w:tcPr>
          <w:p w:rsidR="00180F0D" w:rsidRPr="0054202E" w:rsidRDefault="00180F0D" w:rsidP="00180F0D">
            <w:pPr>
              <w:spacing w:line="228" w:lineRule="auto"/>
              <w:rPr>
                <w:sz w:val="24"/>
                <w:szCs w:val="24"/>
              </w:rPr>
            </w:pPr>
            <w:r w:rsidRPr="0054202E">
              <w:rPr>
                <w:sz w:val="24"/>
                <w:szCs w:val="24"/>
              </w:rPr>
              <w:t>Суд соответствующего уровня</w:t>
            </w:r>
          </w:p>
        </w:tc>
      </w:tr>
    </w:tbl>
    <w:p w:rsidR="00180F0D" w:rsidRPr="00AE5407" w:rsidRDefault="00180F0D" w:rsidP="00180F0D">
      <w:pPr>
        <w:rPr>
          <w:sz w:val="24"/>
          <w:szCs w:val="24"/>
        </w:rPr>
      </w:pPr>
    </w:p>
    <w:p w:rsidR="00180F0D" w:rsidRDefault="00180F0D" w:rsidP="00180F0D">
      <w:pPr>
        <w:tabs>
          <w:tab w:val="left" w:pos="5954"/>
          <w:tab w:val="left" w:pos="6379"/>
        </w:tabs>
        <w:jc w:val="center"/>
        <w:rPr>
          <w:rFonts w:ascii="Times New Roman CYR" w:hAnsi="Times New Roman CYR"/>
          <w:szCs w:val="28"/>
        </w:rPr>
      </w:pPr>
    </w:p>
    <w:sectPr w:rsidR="00180F0D" w:rsidSect="002715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2B"/>
    <w:multiLevelType w:val="hybridMultilevel"/>
    <w:tmpl w:val="C634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A39"/>
    <w:multiLevelType w:val="hybridMultilevel"/>
    <w:tmpl w:val="1BC8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A9109C"/>
    <w:multiLevelType w:val="hybridMultilevel"/>
    <w:tmpl w:val="C11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6183"/>
    <w:multiLevelType w:val="hybridMultilevel"/>
    <w:tmpl w:val="48C4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1986"/>
    <w:multiLevelType w:val="hybridMultilevel"/>
    <w:tmpl w:val="427E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796DE5"/>
    <w:multiLevelType w:val="hybridMultilevel"/>
    <w:tmpl w:val="215C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96492A"/>
    <w:multiLevelType w:val="hybridMultilevel"/>
    <w:tmpl w:val="38A46A6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CD80489"/>
    <w:multiLevelType w:val="hybridMultilevel"/>
    <w:tmpl w:val="943C43EC"/>
    <w:lvl w:ilvl="0" w:tplc="DD827E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604"/>
    <w:multiLevelType w:val="hybridMultilevel"/>
    <w:tmpl w:val="7D8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B57"/>
    <w:multiLevelType w:val="hybridMultilevel"/>
    <w:tmpl w:val="9D28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FB0"/>
    <w:multiLevelType w:val="hybridMultilevel"/>
    <w:tmpl w:val="5CB26C84"/>
    <w:lvl w:ilvl="0" w:tplc="28F0DDC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409D"/>
    <w:multiLevelType w:val="hybridMultilevel"/>
    <w:tmpl w:val="7B526914"/>
    <w:lvl w:ilvl="0" w:tplc="9E8AB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63065"/>
    <w:multiLevelType w:val="hybridMultilevel"/>
    <w:tmpl w:val="C8748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2E0C"/>
    <w:multiLevelType w:val="hybridMultilevel"/>
    <w:tmpl w:val="C338F18C"/>
    <w:lvl w:ilvl="0" w:tplc="146A966E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88080DD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A54035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5F9202C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2380AE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A824101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D578D90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CDAC63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A1FCBDF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4D51700B"/>
    <w:multiLevelType w:val="hybridMultilevel"/>
    <w:tmpl w:val="9DA2F80C"/>
    <w:lvl w:ilvl="0" w:tplc="3446E0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43427DF"/>
    <w:multiLevelType w:val="hybridMultilevel"/>
    <w:tmpl w:val="4024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6065"/>
    <w:multiLevelType w:val="hybridMultilevel"/>
    <w:tmpl w:val="C0DE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2734D"/>
    <w:multiLevelType w:val="hybridMultilevel"/>
    <w:tmpl w:val="33EA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8236F"/>
    <w:multiLevelType w:val="hybridMultilevel"/>
    <w:tmpl w:val="40CE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17128"/>
    <w:multiLevelType w:val="hybridMultilevel"/>
    <w:tmpl w:val="D892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23"/>
  </w:num>
  <w:num w:numId="7">
    <w:abstractNumId w:val="3"/>
  </w:num>
  <w:num w:numId="8">
    <w:abstractNumId w:val="6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5"/>
  </w:num>
  <w:num w:numId="14">
    <w:abstractNumId w:val="21"/>
  </w:num>
  <w:num w:numId="15">
    <w:abstractNumId w:val="15"/>
  </w:num>
  <w:num w:numId="16">
    <w:abstractNumId w:val="13"/>
  </w:num>
  <w:num w:numId="17">
    <w:abstractNumId w:val="19"/>
  </w:num>
  <w:num w:numId="18">
    <w:abstractNumId w:val="4"/>
  </w:num>
  <w:num w:numId="19">
    <w:abstractNumId w:val="16"/>
  </w:num>
  <w:num w:numId="20">
    <w:abstractNumId w:val="9"/>
  </w:num>
  <w:num w:numId="21">
    <w:abstractNumId w:val="2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EF"/>
    <w:rsid w:val="0000220C"/>
    <w:rsid w:val="00003D53"/>
    <w:rsid w:val="000128EA"/>
    <w:rsid w:val="00014CD3"/>
    <w:rsid w:val="00021B1B"/>
    <w:rsid w:val="00027247"/>
    <w:rsid w:val="00047801"/>
    <w:rsid w:val="00061C0A"/>
    <w:rsid w:val="00063973"/>
    <w:rsid w:val="00063E8F"/>
    <w:rsid w:val="000670B9"/>
    <w:rsid w:val="00084751"/>
    <w:rsid w:val="00090DED"/>
    <w:rsid w:val="00094262"/>
    <w:rsid w:val="000A18F8"/>
    <w:rsid w:val="000A236B"/>
    <w:rsid w:val="000A730C"/>
    <w:rsid w:val="000B67DF"/>
    <w:rsid w:val="000C0B7E"/>
    <w:rsid w:val="000C531F"/>
    <w:rsid w:val="000D7FC3"/>
    <w:rsid w:val="00110072"/>
    <w:rsid w:val="0012283F"/>
    <w:rsid w:val="001315AB"/>
    <w:rsid w:val="00136F7C"/>
    <w:rsid w:val="00151508"/>
    <w:rsid w:val="00161BB8"/>
    <w:rsid w:val="001627A4"/>
    <w:rsid w:val="00180F0D"/>
    <w:rsid w:val="001A0E09"/>
    <w:rsid w:val="001A5BB1"/>
    <w:rsid w:val="001B00F6"/>
    <w:rsid w:val="001D7CE6"/>
    <w:rsid w:val="001E5FB9"/>
    <w:rsid w:val="002022FA"/>
    <w:rsid w:val="00214102"/>
    <w:rsid w:val="00222084"/>
    <w:rsid w:val="00223D15"/>
    <w:rsid w:val="00237122"/>
    <w:rsid w:val="00243BB8"/>
    <w:rsid w:val="002533CA"/>
    <w:rsid w:val="00255693"/>
    <w:rsid w:val="00256CA8"/>
    <w:rsid w:val="00267CF1"/>
    <w:rsid w:val="0027029F"/>
    <w:rsid w:val="00271501"/>
    <w:rsid w:val="0027705D"/>
    <w:rsid w:val="00292766"/>
    <w:rsid w:val="00293004"/>
    <w:rsid w:val="0029482B"/>
    <w:rsid w:val="002A13D5"/>
    <w:rsid w:val="002A574C"/>
    <w:rsid w:val="002A7F64"/>
    <w:rsid w:val="002B0533"/>
    <w:rsid w:val="002B1817"/>
    <w:rsid w:val="002B5BA8"/>
    <w:rsid w:val="002C7A80"/>
    <w:rsid w:val="002E1EBC"/>
    <w:rsid w:val="002E347A"/>
    <w:rsid w:val="002E7BB5"/>
    <w:rsid w:val="002F6395"/>
    <w:rsid w:val="00302DAD"/>
    <w:rsid w:val="00314285"/>
    <w:rsid w:val="0031770B"/>
    <w:rsid w:val="00325D7B"/>
    <w:rsid w:val="00343290"/>
    <w:rsid w:val="00345AAC"/>
    <w:rsid w:val="00346AA4"/>
    <w:rsid w:val="003631F6"/>
    <w:rsid w:val="00372A6F"/>
    <w:rsid w:val="00392B64"/>
    <w:rsid w:val="003B0B28"/>
    <w:rsid w:val="003B1C69"/>
    <w:rsid w:val="003B4760"/>
    <w:rsid w:val="003C02DE"/>
    <w:rsid w:val="003D265B"/>
    <w:rsid w:val="003E6405"/>
    <w:rsid w:val="0040263B"/>
    <w:rsid w:val="0040318E"/>
    <w:rsid w:val="004132A8"/>
    <w:rsid w:val="0042552B"/>
    <w:rsid w:val="004511F3"/>
    <w:rsid w:val="0045360E"/>
    <w:rsid w:val="0045639F"/>
    <w:rsid w:val="00461795"/>
    <w:rsid w:val="00465018"/>
    <w:rsid w:val="004663A4"/>
    <w:rsid w:val="00470778"/>
    <w:rsid w:val="00475D15"/>
    <w:rsid w:val="004922A8"/>
    <w:rsid w:val="00497FFA"/>
    <w:rsid w:val="004B0F3A"/>
    <w:rsid w:val="004B1253"/>
    <w:rsid w:val="004B2C2D"/>
    <w:rsid w:val="004C36F6"/>
    <w:rsid w:val="004D6D1D"/>
    <w:rsid w:val="00504003"/>
    <w:rsid w:val="00511163"/>
    <w:rsid w:val="00523757"/>
    <w:rsid w:val="005337D1"/>
    <w:rsid w:val="0053730F"/>
    <w:rsid w:val="005409FA"/>
    <w:rsid w:val="0054225F"/>
    <w:rsid w:val="00547A83"/>
    <w:rsid w:val="00550DD1"/>
    <w:rsid w:val="005570A3"/>
    <w:rsid w:val="00573867"/>
    <w:rsid w:val="00575025"/>
    <w:rsid w:val="00575DA0"/>
    <w:rsid w:val="00583DBE"/>
    <w:rsid w:val="0059005F"/>
    <w:rsid w:val="00595D3B"/>
    <w:rsid w:val="005A653F"/>
    <w:rsid w:val="005B52D5"/>
    <w:rsid w:val="005D6A55"/>
    <w:rsid w:val="005F0C90"/>
    <w:rsid w:val="005F4EA5"/>
    <w:rsid w:val="006031EF"/>
    <w:rsid w:val="00607313"/>
    <w:rsid w:val="00623225"/>
    <w:rsid w:val="00636CDE"/>
    <w:rsid w:val="006460EA"/>
    <w:rsid w:val="00646329"/>
    <w:rsid w:val="006810E9"/>
    <w:rsid w:val="006831EF"/>
    <w:rsid w:val="006A3AF6"/>
    <w:rsid w:val="006B36CF"/>
    <w:rsid w:val="006D365E"/>
    <w:rsid w:val="006F0393"/>
    <w:rsid w:val="007208B8"/>
    <w:rsid w:val="00721672"/>
    <w:rsid w:val="00731EE6"/>
    <w:rsid w:val="00733A67"/>
    <w:rsid w:val="00743128"/>
    <w:rsid w:val="0074526B"/>
    <w:rsid w:val="007629E1"/>
    <w:rsid w:val="00770814"/>
    <w:rsid w:val="007731B7"/>
    <w:rsid w:val="00784153"/>
    <w:rsid w:val="007907BC"/>
    <w:rsid w:val="00796511"/>
    <w:rsid w:val="007B4CAA"/>
    <w:rsid w:val="007C2810"/>
    <w:rsid w:val="007D4220"/>
    <w:rsid w:val="007E166F"/>
    <w:rsid w:val="007E1F9B"/>
    <w:rsid w:val="007E3F06"/>
    <w:rsid w:val="007E44F3"/>
    <w:rsid w:val="007F26D2"/>
    <w:rsid w:val="0082174B"/>
    <w:rsid w:val="00824E48"/>
    <w:rsid w:val="00833BFF"/>
    <w:rsid w:val="00837A87"/>
    <w:rsid w:val="00840B70"/>
    <w:rsid w:val="0084164E"/>
    <w:rsid w:val="0084483A"/>
    <w:rsid w:val="00847E5B"/>
    <w:rsid w:val="00862BC5"/>
    <w:rsid w:val="008831D7"/>
    <w:rsid w:val="00893B2B"/>
    <w:rsid w:val="008973A1"/>
    <w:rsid w:val="008A0F64"/>
    <w:rsid w:val="008B2A15"/>
    <w:rsid w:val="008B5D45"/>
    <w:rsid w:val="008C071E"/>
    <w:rsid w:val="008C2921"/>
    <w:rsid w:val="008D2ACF"/>
    <w:rsid w:val="008D2D07"/>
    <w:rsid w:val="008D3C7C"/>
    <w:rsid w:val="008E74B2"/>
    <w:rsid w:val="008E7617"/>
    <w:rsid w:val="008F28DA"/>
    <w:rsid w:val="00904C9A"/>
    <w:rsid w:val="00907818"/>
    <w:rsid w:val="00922F89"/>
    <w:rsid w:val="00924D6B"/>
    <w:rsid w:val="00953337"/>
    <w:rsid w:val="00953402"/>
    <w:rsid w:val="009609E5"/>
    <w:rsid w:val="00964866"/>
    <w:rsid w:val="00966376"/>
    <w:rsid w:val="0096662F"/>
    <w:rsid w:val="00971B55"/>
    <w:rsid w:val="00976ED6"/>
    <w:rsid w:val="009805F2"/>
    <w:rsid w:val="00993019"/>
    <w:rsid w:val="009934CD"/>
    <w:rsid w:val="009A1280"/>
    <w:rsid w:val="009A56BD"/>
    <w:rsid w:val="009D1506"/>
    <w:rsid w:val="009D7232"/>
    <w:rsid w:val="009D78EB"/>
    <w:rsid w:val="00A47B70"/>
    <w:rsid w:val="00A47C60"/>
    <w:rsid w:val="00A563F6"/>
    <w:rsid w:val="00A604E1"/>
    <w:rsid w:val="00A6318F"/>
    <w:rsid w:val="00A7726E"/>
    <w:rsid w:val="00A81E95"/>
    <w:rsid w:val="00A95E99"/>
    <w:rsid w:val="00AA3A14"/>
    <w:rsid w:val="00AA7F2B"/>
    <w:rsid w:val="00AE07B5"/>
    <w:rsid w:val="00AE1E79"/>
    <w:rsid w:val="00AE6682"/>
    <w:rsid w:val="00AF6A3C"/>
    <w:rsid w:val="00B02AE3"/>
    <w:rsid w:val="00B0583A"/>
    <w:rsid w:val="00B05B15"/>
    <w:rsid w:val="00B160DE"/>
    <w:rsid w:val="00B26197"/>
    <w:rsid w:val="00B63CC2"/>
    <w:rsid w:val="00B66E05"/>
    <w:rsid w:val="00B81F5B"/>
    <w:rsid w:val="00B91257"/>
    <w:rsid w:val="00BA0E15"/>
    <w:rsid w:val="00BA1C06"/>
    <w:rsid w:val="00BA61D4"/>
    <w:rsid w:val="00BB4A16"/>
    <w:rsid w:val="00BD572F"/>
    <w:rsid w:val="00BE037A"/>
    <w:rsid w:val="00BE149D"/>
    <w:rsid w:val="00C040CD"/>
    <w:rsid w:val="00C2433E"/>
    <w:rsid w:val="00C3325B"/>
    <w:rsid w:val="00C47951"/>
    <w:rsid w:val="00C65CAD"/>
    <w:rsid w:val="00C67286"/>
    <w:rsid w:val="00C712A4"/>
    <w:rsid w:val="00C838CD"/>
    <w:rsid w:val="00C90134"/>
    <w:rsid w:val="00C96175"/>
    <w:rsid w:val="00CC029A"/>
    <w:rsid w:val="00CD26FE"/>
    <w:rsid w:val="00CE15F7"/>
    <w:rsid w:val="00CE6D9C"/>
    <w:rsid w:val="00CF49DF"/>
    <w:rsid w:val="00D04599"/>
    <w:rsid w:val="00D069A6"/>
    <w:rsid w:val="00D161B1"/>
    <w:rsid w:val="00D201BC"/>
    <w:rsid w:val="00D217BE"/>
    <w:rsid w:val="00D25D1E"/>
    <w:rsid w:val="00D26D3C"/>
    <w:rsid w:val="00D31CF7"/>
    <w:rsid w:val="00D33623"/>
    <w:rsid w:val="00D35B1C"/>
    <w:rsid w:val="00D430A3"/>
    <w:rsid w:val="00D537C0"/>
    <w:rsid w:val="00D542CD"/>
    <w:rsid w:val="00D63343"/>
    <w:rsid w:val="00D66BF2"/>
    <w:rsid w:val="00D67121"/>
    <w:rsid w:val="00D9328D"/>
    <w:rsid w:val="00D97E65"/>
    <w:rsid w:val="00DA315B"/>
    <w:rsid w:val="00DA7184"/>
    <w:rsid w:val="00DA769A"/>
    <w:rsid w:val="00DB3734"/>
    <w:rsid w:val="00DB7745"/>
    <w:rsid w:val="00DD3AD4"/>
    <w:rsid w:val="00DD4464"/>
    <w:rsid w:val="00DE3EE7"/>
    <w:rsid w:val="00DE557F"/>
    <w:rsid w:val="00DE7D79"/>
    <w:rsid w:val="00DF6365"/>
    <w:rsid w:val="00E00D3F"/>
    <w:rsid w:val="00E129F8"/>
    <w:rsid w:val="00E40322"/>
    <w:rsid w:val="00E5304D"/>
    <w:rsid w:val="00E6680A"/>
    <w:rsid w:val="00E6735F"/>
    <w:rsid w:val="00E702B9"/>
    <w:rsid w:val="00E72A78"/>
    <w:rsid w:val="00E84A9B"/>
    <w:rsid w:val="00E95EF0"/>
    <w:rsid w:val="00E97EEE"/>
    <w:rsid w:val="00EA2794"/>
    <w:rsid w:val="00EA38AD"/>
    <w:rsid w:val="00EA4536"/>
    <w:rsid w:val="00EA70E8"/>
    <w:rsid w:val="00EB21B1"/>
    <w:rsid w:val="00EE1001"/>
    <w:rsid w:val="00EE19A6"/>
    <w:rsid w:val="00EE353E"/>
    <w:rsid w:val="00EE3EF4"/>
    <w:rsid w:val="00EE7F73"/>
    <w:rsid w:val="00EF3D8C"/>
    <w:rsid w:val="00EF4C79"/>
    <w:rsid w:val="00EF6A19"/>
    <w:rsid w:val="00F04331"/>
    <w:rsid w:val="00F201D2"/>
    <w:rsid w:val="00F22640"/>
    <w:rsid w:val="00F40F29"/>
    <w:rsid w:val="00F50022"/>
    <w:rsid w:val="00F50D3F"/>
    <w:rsid w:val="00F62C42"/>
    <w:rsid w:val="00F6438A"/>
    <w:rsid w:val="00F81BBD"/>
    <w:rsid w:val="00F82D51"/>
    <w:rsid w:val="00F91E22"/>
    <w:rsid w:val="00F958E9"/>
    <w:rsid w:val="00FB1626"/>
    <w:rsid w:val="00FB7B35"/>
    <w:rsid w:val="00FC34A7"/>
    <w:rsid w:val="00FC4136"/>
    <w:rsid w:val="00FD3E25"/>
    <w:rsid w:val="00FD69DC"/>
    <w:rsid w:val="00FE042A"/>
    <w:rsid w:val="00FE0A8F"/>
    <w:rsid w:val="00FE24B1"/>
    <w:rsid w:val="00FF2091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6F500-A5D6-4EB8-B7B3-36AF944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7029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80F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5693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180F0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locked/>
    <w:rsid w:val="00180F0D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7029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56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Intense Reference"/>
    <w:basedOn w:val="a0"/>
    <w:uiPriority w:val="99"/>
    <w:qFormat/>
    <w:rsid w:val="006831EF"/>
    <w:rPr>
      <w:rFonts w:ascii="Times New Roman" w:hAnsi="Times New Roman" w:cs="Times New Roman"/>
      <w:b/>
      <w:bCs/>
      <w:smallCaps/>
      <w:color w:val="000000"/>
      <w:spacing w:val="5"/>
    </w:rPr>
  </w:style>
  <w:style w:type="table" w:customStyle="1" w:styleId="11">
    <w:name w:val="Сетка таблицы1"/>
    <w:uiPriority w:val="99"/>
    <w:rsid w:val="006831EF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F64"/>
    <w:pPr>
      <w:ind w:left="720"/>
    </w:pPr>
  </w:style>
  <w:style w:type="paragraph" w:styleId="a5">
    <w:name w:val="Balloon Text"/>
    <w:basedOn w:val="a"/>
    <w:link w:val="a6"/>
    <w:rsid w:val="00533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locked/>
    <w:rsid w:val="005337D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rsid w:val="009D78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Текст14-1,Текст 14-1,текст14,текст14-1"/>
    <w:basedOn w:val="a"/>
    <w:uiPriority w:val="99"/>
    <w:rsid w:val="0025569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Заголовочек 1"/>
    <w:basedOn w:val="a"/>
    <w:uiPriority w:val="99"/>
    <w:rsid w:val="0025569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ConsPlusNonformat">
    <w:name w:val="ConsPlusNonformat"/>
    <w:rsid w:val="00504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9005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"/>
    <w:basedOn w:val="a"/>
    <w:link w:val="a9"/>
    <w:rsid w:val="006F0393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F039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80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180F0D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180F0D"/>
    <w:rPr>
      <w:rFonts w:ascii="Arial" w:eastAsia="Times New Roman" w:hAnsi="Arial" w:cs="Arial"/>
      <w:sz w:val="28"/>
    </w:rPr>
  </w:style>
  <w:style w:type="paragraph" w:styleId="aa">
    <w:name w:val="Body Text Indent"/>
    <w:basedOn w:val="a"/>
    <w:link w:val="ab"/>
    <w:rsid w:val="00180F0D"/>
    <w:pPr>
      <w:ind w:firstLine="1418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180F0D"/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180F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0F0D"/>
    <w:rPr>
      <w:rFonts w:ascii="Times New Roman" w:eastAsia="Times New Roman" w:hAnsi="Times New Roman"/>
    </w:rPr>
  </w:style>
  <w:style w:type="paragraph" w:styleId="ae">
    <w:name w:val="footer"/>
    <w:basedOn w:val="a"/>
    <w:link w:val="af"/>
    <w:rsid w:val="00180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0F0D"/>
    <w:rPr>
      <w:rFonts w:ascii="Times New Roman" w:eastAsia="Times New Roman" w:hAnsi="Times New Roman"/>
    </w:rPr>
  </w:style>
  <w:style w:type="character" w:styleId="af0">
    <w:name w:val="page number"/>
    <w:basedOn w:val="a0"/>
    <w:rsid w:val="00180F0D"/>
  </w:style>
  <w:style w:type="paragraph" w:styleId="21">
    <w:name w:val="Body Text 2"/>
    <w:basedOn w:val="a"/>
    <w:link w:val="22"/>
    <w:rsid w:val="00180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0F0D"/>
    <w:rPr>
      <w:rFonts w:ascii="Times New Roman" w:eastAsia="Times New Roman" w:hAnsi="Times New Roman"/>
    </w:rPr>
  </w:style>
  <w:style w:type="paragraph" w:styleId="af1">
    <w:name w:val="No Spacing"/>
    <w:uiPriority w:val="1"/>
    <w:qFormat/>
    <w:rsid w:val="00180F0D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180F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ConsNonformat">
    <w:name w:val="ConsNonformat"/>
    <w:rsid w:val="00180F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10">
    <w:name w:val="Основной текст (10)10"/>
    <w:uiPriority w:val="99"/>
    <w:rsid w:val="00180F0D"/>
    <w:rPr>
      <w:rFonts w:ascii="Times New Roman" w:hAnsi="Times New Roman"/>
      <w:sz w:val="24"/>
    </w:rPr>
  </w:style>
  <w:style w:type="paragraph" w:styleId="32">
    <w:name w:val="Body Text 3"/>
    <w:basedOn w:val="a"/>
    <w:link w:val="33"/>
    <w:rsid w:val="00180F0D"/>
    <w:rPr>
      <w:sz w:val="24"/>
    </w:rPr>
  </w:style>
  <w:style w:type="character" w:customStyle="1" w:styleId="33">
    <w:name w:val="Основной текст 3 Знак"/>
    <w:basedOn w:val="a0"/>
    <w:link w:val="32"/>
    <w:rsid w:val="00180F0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52</cp:revision>
  <cp:lastPrinted>2020-09-01T10:32:00Z</cp:lastPrinted>
  <dcterms:created xsi:type="dcterms:W3CDTF">2022-06-20T09:53:00Z</dcterms:created>
  <dcterms:modified xsi:type="dcterms:W3CDTF">2022-06-22T05:43:00Z</dcterms:modified>
</cp:coreProperties>
</file>